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96" w:rsidRDefault="001C2896" w:rsidP="000E49B7">
      <w:pPr>
        <w:jc w:val="center"/>
        <w:rPr>
          <w:rFonts w:asciiTheme="majorEastAsia" w:eastAsiaTheme="majorEastAsia" w:hAnsiTheme="majorEastAsia"/>
          <w:b/>
          <w:sz w:val="28"/>
          <w:szCs w:val="28"/>
        </w:rPr>
      </w:pPr>
    </w:p>
    <w:p w:rsidR="001C2896" w:rsidRPr="001C2896" w:rsidRDefault="001C2896" w:rsidP="000E49B7">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伊豆市</w:t>
      </w:r>
      <w:r w:rsidR="005E1ADD">
        <w:rPr>
          <w:rFonts w:asciiTheme="majorEastAsia" w:eastAsiaTheme="majorEastAsia" w:hAnsiTheme="majorEastAsia" w:hint="eastAsia"/>
          <w:b/>
          <w:sz w:val="40"/>
          <w:szCs w:val="40"/>
        </w:rPr>
        <w:t xml:space="preserve">　</w:t>
      </w:r>
      <w:r>
        <w:rPr>
          <w:rFonts w:asciiTheme="majorEastAsia" w:eastAsiaTheme="majorEastAsia" w:hAnsiTheme="majorEastAsia" w:hint="eastAsia"/>
          <w:b/>
          <w:sz w:val="40"/>
          <w:szCs w:val="40"/>
        </w:rPr>
        <w:t>部活動ガイドライン</w:t>
      </w: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51025C" w:rsidRPr="00D96F22" w:rsidRDefault="0051025C" w:rsidP="000E49B7">
      <w:pPr>
        <w:jc w:val="center"/>
        <w:rPr>
          <w:rFonts w:asciiTheme="majorEastAsia" w:eastAsiaTheme="majorEastAsia" w:hAnsiTheme="majorEastAsia"/>
          <w:sz w:val="144"/>
          <w:szCs w:val="144"/>
        </w:rPr>
      </w:pP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p>
    <w:p w:rsidR="0051025C" w:rsidRDefault="0051025C" w:rsidP="000E49B7">
      <w:pPr>
        <w:jc w:val="center"/>
        <w:rPr>
          <w:rFonts w:asciiTheme="majorEastAsia" w:eastAsiaTheme="majorEastAsia" w:hAnsiTheme="majorEastAsia"/>
          <w:b/>
          <w:sz w:val="28"/>
          <w:szCs w:val="28"/>
        </w:rPr>
      </w:pPr>
    </w:p>
    <w:p w:rsidR="001C2896" w:rsidRDefault="001C2896" w:rsidP="000E49B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平成30</w:t>
      </w:r>
      <w:r w:rsidR="00F31138">
        <w:rPr>
          <w:rFonts w:asciiTheme="majorEastAsia" w:eastAsiaTheme="majorEastAsia" w:hAnsiTheme="majorEastAsia" w:hint="eastAsia"/>
          <w:b/>
          <w:sz w:val="28"/>
          <w:szCs w:val="28"/>
        </w:rPr>
        <w:t>年10</w:t>
      </w:r>
      <w:bookmarkStart w:id="0" w:name="_GoBack"/>
      <w:bookmarkEnd w:id="0"/>
      <w:r>
        <w:rPr>
          <w:rFonts w:asciiTheme="majorEastAsia" w:eastAsiaTheme="majorEastAsia" w:hAnsiTheme="majorEastAsia" w:hint="eastAsia"/>
          <w:b/>
          <w:sz w:val="28"/>
          <w:szCs w:val="28"/>
        </w:rPr>
        <w:t>月</w:t>
      </w:r>
    </w:p>
    <w:p w:rsidR="001C2896" w:rsidRDefault="001C2896" w:rsidP="000E49B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伊豆市教育委員会</w:t>
      </w:r>
    </w:p>
    <w:p w:rsidR="00922C1D" w:rsidRDefault="00922C1D" w:rsidP="000E49B7">
      <w:pPr>
        <w:jc w:val="center"/>
        <w:rPr>
          <w:rFonts w:asciiTheme="majorEastAsia" w:eastAsiaTheme="majorEastAsia" w:hAnsiTheme="majorEastAsia"/>
          <w:b/>
          <w:sz w:val="28"/>
          <w:szCs w:val="28"/>
        </w:rPr>
        <w:sectPr w:rsidR="00922C1D" w:rsidSect="00F71DFC">
          <w:pgSz w:w="11906" w:h="16838"/>
          <w:pgMar w:top="1985" w:right="1701" w:bottom="1701" w:left="1701" w:header="851" w:footer="992" w:gutter="0"/>
          <w:pgNumType w:start="1"/>
          <w:cols w:space="425"/>
          <w:docGrid w:type="lines" w:linePitch="360"/>
        </w:sectPr>
      </w:pPr>
    </w:p>
    <w:p w:rsidR="001C2896" w:rsidRDefault="001C2896" w:rsidP="000E49B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目　次</w:t>
      </w:r>
    </w:p>
    <w:tbl>
      <w:tblPr>
        <w:tblStyle w:val="a3"/>
        <w:tblW w:w="8717" w:type="dxa"/>
        <w:tblLook w:val="04A0" w:firstRow="1" w:lastRow="0" w:firstColumn="1" w:lastColumn="0" w:noHBand="0" w:noVBand="1"/>
      </w:tblPr>
      <w:tblGrid>
        <w:gridCol w:w="6356"/>
        <w:gridCol w:w="285"/>
        <w:gridCol w:w="2076"/>
      </w:tblGrid>
      <w:tr w:rsidR="00882116" w:rsidTr="00213276">
        <w:trPr>
          <w:trHeight w:val="259"/>
        </w:trPr>
        <w:tc>
          <w:tcPr>
            <w:tcW w:w="6356" w:type="dxa"/>
            <w:tcBorders>
              <w:top w:val="nil"/>
              <w:left w:val="nil"/>
              <w:bottom w:val="nil"/>
              <w:right w:val="nil"/>
            </w:tcBorders>
            <w:vAlign w:val="center"/>
          </w:tcPr>
          <w:p w:rsidR="00882116" w:rsidRPr="00922C1D" w:rsidRDefault="00882116" w:rsidP="005E1ADD">
            <w:pPr>
              <w:jc w:val="left"/>
              <w:rPr>
                <w:rFonts w:asciiTheme="majorEastAsia" w:eastAsiaTheme="majorEastAsia" w:hAnsiTheme="majorEastAsia"/>
                <w:szCs w:val="21"/>
              </w:rPr>
            </w:pPr>
            <w:r w:rsidRPr="00922C1D">
              <w:rPr>
                <w:rFonts w:asciiTheme="majorEastAsia" w:eastAsiaTheme="majorEastAsia" w:hAnsiTheme="majorEastAsia" w:hint="eastAsia"/>
                <w:szCs w:val="21"/>
              </w:rPr>
              <w:t>■「伊豆市</w:t>
            </w:r>
            <w:r w:rsidR="005E1ADD">
              <w:rPr>
                <w:rFonts w:asciiTheme="majorEastAsia" w:eastAsiaTheme="majorEastAsia" w:hAnsiTheme="majorEastAsia" w:hint="eastAsia"/>
                <w:szCs w:val="21"/>
              </w:rPr>
              <w:t xml:space="preserve">　</w:t>
            </w:r>
            <w:r w:rsidRPr="00922C1D">
              <w:rPr>
                <w:rFonts w:asciiTheme="majorEastAsia" w:eastAsiaTheme="majorEastAsia" w:hAnsiTheme="majorEastAsia" w:hint="eastAsia"/>
                <w:szCs w:val="21"/>
              </w:rPr>
              <w:t>部活動ガイドライン」策定の趣旨</w:t>
            </w:r>
          </w:p>
        </w:tc>
        <w:tc>
          <w:tcPr>
            <w:tcW w:w="2361" w:type="dxa"/>
            <w:gridSpan w:val="2"/>
            <w:tcBorders>
              <w:top w:val="nil"/>
              <w:left w:val="nil"/>
              <w:bottom w:val="nil"/>
              <w:right w:val="nil"/>
            </w:tcBorders>
            <w:vAlign w:val="center"/>
          </w:tcPr>
          <w:p w:rsidR="00882116" w:rsidRPr="00922C1D" w:rsidRDefault="000A304E" w:rsidP="00882116">
            <w:pPr>
              <w:jc w:val="right"/>
              <w:rPr>
                <w:rFonts w:asciiTheme="majorEastAsia" w:eastAsiaTheme="majorEastAsia" w:hAnsiTheme="majorEastAsia"/>
                <w:szCs w:val="21"/>
              </w:rPr>
            </w:pPr>
            <w:r>
              <w:rPr>
                <w:rFonts w:asciiTheme="majorEastAsia" w:eastAsiaTheme="majorEastAsia" w:hAnsiTheme="majorEastAsia" w:hint="eastAsia"/>
                <w:szCs w:val="21"/>
              </w:rPr>
              <w:t>…………………</w:t>
            </w:r>
            <w:r w:rsidR="00882116" w:rsidRPr="00922C1D">
              <w:rPr>
                <w:rFonts w:asciiTheme="majorEastAsia" w:eastAsiaTheme="majorEastAsia" w:hAnsiTheme="majorEastAsia" w:hint="eastAsia"/>
                <w:szCs w:val="21"/>
              </w:rPr>
              <w:t>…１</w:t>
            </w:r>
          </w:p>
        </w:tc>
      </w:tr>
      <w:tr w:rsidR="00882116" w:rsidTr="00213276">
        <w:trPr>
          <w:trHeight w:val="259"/>
        </w:trPr>
        <w:tc>
          <w:tcPr>
            <w:tcW w:w="6356" w:type="dxa"/>
            <w:tcBorders>
              <w:top w:val="nil"/>
              <w:left w:val="nil"/>
              <w:bottom w:val="nil"/>
              <w:right w:val="nil"/>
            </w:tcBorders>
            <w:vAlign w:val="center"/>
          </w:tcPr>
          <w:p w:rsidR="0011115C" w:rsidRDefault="0011115C" w:rsidP="00882116">
            <w:pPr>
              <w:jc w:val="left"/>
              <w:rPr>
                <w:rFonts w:asciiTheme="majorEastAsia" w:eastAsiaTheme="majorEastAsia" w:hAnsiTheme="majorEastAsia"/>
                <w:szCs w:val="21"/>
              </w:rPr>
            </w:pPr>
          </w:p>
          <w:p w:rsidR="0011115C" w:rsidRDefault="0011115C" w:rsidP="00882116">
            <w:pPr>
              <w:jc w:val="left"/>
              <w:rPr>
                <w:rFonts w:asciiTheme="majorEastAsia" w:eastAsiaTheme="majorEastAsia" w:hAnsiTheme="majorEastAsia"/>
                <w:szCs w:val="21"/>
              </w:rPr>
            </w:pPr>
          </w:p>
          <w:p w:rsidR="00882116" w:rsidRPr="00922C1D"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■部活動とは</w:t>
            </w:r>
          </w:p>
        </w:tc>
        <w:tc>
          <w:tcPr>
            <w:tcW w:w="2361" w:type="dxa"/>
            <w:gridSpan w:val="2"/>
            <w:tcBorders>
              <w:top w:val="nil"/>
              <w:left w:val="nil"/>
              <w:bottom w:val="nil"/>
              <w:right w:val="nil"/>
            </w:tcBorders>
            <w:vAlign w:val="center"/>
          </w:tcPr>
          <w:p w:rsidR="0011115C" w:rsidRDefault="0011115C" w:rsidP="00882116">
            <w:pPr>
              <w:jc w:val="right"/>
              <w:rPr>
                <w:rFonts w:asciiTheme="majorEastAsia" w:eastAsiaTheme="majorEastAsia" w:hAnsiTheme="majorEastAsia"/>
                <w:szCs w:val="21"/>
              </w:rPr>
            </w:pPr>
          </w:p>
          <w:p w:rsidR="0011115C" w:rsidRDefault="0011115C" w:rsidP="00882116">
            <w:pPr>
              <w:jc w:val="right"/>
              <w:rPr>
                <w:rFonts w:asciiTheme="majorEastAsia" w:eastAsiaTheme="majorEastAsia" w:hAnsiTheme="majorEastAsia"/>
                <w:szCs w:val="21"/>
              </w:rPr>
            </w:pPr>
          </w:p>
          <w:p w:rsidR="00882116" w:rsidRPr="00922C1D" w:rsidRDefault="000A304E" w:rsidP="00882116">
            <w:pPr>
              <w:jc w:val="right"/>
              <w:rPr>
                <w:rFonts w:asciiTheme="majorEastAsia" w:eastAsiaTheme="majorEastAsia" w:hAnsiTheme="majorEastAsia"/>
                <w:szCs w:val="21"/>
              </w:rPr>
            </w:pPr>
            <w:r>
              <w:rPr>
                <w:rFonts w:asciiTheme="majorEastAsia" w:eastAsiaTheme="majorEastAsia" w:hAnsiTheme="majorEastAsia" w:hint="eastAsia"/>
                <w:szCs w:val="21"/>
              </w:rPr>
              <w:t>…………………</w:t>
            </w:r>
            <w:r w:rsidR="00882116" w:rsidRPr="00922C1D">
              <w:rPr>
                <w:rFonts w:asciiTheme="majorEastAsia" w:eastAsiaTheme="majorEastAsia" w:hAnsiTheme="majorEastAsia" w:hint="eastAsia"/>
                <w:szCs w:val="21"/>
              </w:rPr>
              <w:t>…２</w:t>
            </w:r>
          </w:p>
        </w:tc>
      </w:tr>
      <w:tr w:rsidR="00882116" w:rsidTr="00213276">
        <w:trPr>
          <w:trHeight w:val="259"/>
        </w:trPr>
        <w:tc>
          <w:tcPr>
            <w:tcW w:w="6356" w:type="dxa"/>
            <w:tcBorders>
              <w:top w:val="nil"/>
              <w:left w:val="nil"/>
              <w:bottom w:val="nil"/>
              <w:right w:val="nil"/>
            </w:tcBorders>
            <w:vAlign w:val="center"/>
          </w:tcPr>
          <w:p w:rsidR="00AA5D35"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w:t>
            </w:r>
          </w:p>
          <w:p w:rsidR="00882116" w:rsidRPr="00922C1D" w:rsidRDefault="00882116" w:rsidP="00AA5D35">
            <w:pPr>
              <w:ind w:firstLineChars="100" w:firstLine="210"/>
              <w:jc w:val="left"/>
              <w:rPr>
                <w:rFonts w:asciiTheme="majorEastAsia" w:eastAsiaTheme="majorEastAsia" w:hAnsiTheme="majorEastAsia"/>
                <w:szCs w:val="21"/>
              </w:rPr>
            </w:pPr>
            <w:r w:rsidRPr="00922C1D">
              <w:rPr>
                <w:rFonts w:asciiTheme="majorEastAsia" w:eastAsiaTheme="majorEastAsia" w:hAnsiTheme="majorEastAsia" w:hint="eastAsia"/>
                <w:szCs w:val="21"/>
              </w:rPr>
              <w:t>１　部活動の意義と目的について</w:t>
            </w: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882116" w:rsidTr="00213276">
        <w:trPr>
          <w:trHeight w:val="259"/>
        </w:trPr>
        <w:tc>
          <w:tcPr>
            <w:tcW w:w="6356" w:type="dxa"/>
            <w:tcBorders>
              <w:top w:val="nil"/>
              <w:left w:val="nil"/>
              <w:bottom w:val="nil"/>
              <w:right w:val="nil"/>
            </w:tcBorders>
            <w:vAlign w:val="center"/>
          </w:tcPr>
          <w:p w:rsidR="0011115C"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w:t>
            </w:r>
          </w:p>
          <w:p w:rsidR="00882116" w:rsidRPr="00922C1D" w:rsidRDefault="00882116" w:rsidP="0011115C">
            <w:pPr>
              <w:ind w:firstLineChars="100" w:firstLine="210"/>
              <w:jc w:val="left"/>
              <w:rPr>
                <w:rFonts w:asciiTheme="majorEastAsia" w:eastAsiaTheme="majorEastAsia" w:hAnsiTheme="majorEastAsia"/>
                <w:szCs w:val="21"/>
              </w:rPr>
            </w:pPr>
            <w:r w:rsidRPr="00922C1D">
              <w:rPr>
                <w:rFonts w:asciiTheme="majorEastAsia" w:eastAsiaTheme="majorEastAsia" w:hAnsiTheme="majorEastAsia" w:hint="eastAsia"/>
                <w:szCs w:val="21"/>
              </w:rPr>
              <w:t>２　部活動への所属について</w:t>
            </w:r>
          </w:p>
        </w:tc>
        <w:tc>
          <w:tcPr>
            <w:tcW w:w="2361" w:type="dxa"/>
            <w:gridSpan w:val="2"/>
            <w:tcBorders>
              <w:top w:val="nil"/>
              <w:left w:val="nil"/>
              <w:bottom w:val="nil"/>
              <w:right w:val="nil"/>
            </w:tcBorders>
            <w:vAlign w:val="center"/>
          </w:tcPr>
          <w:p w:rsidR="00882116" w:rsidRPr="00922C1D" w:rsidRDefault="000A304E" w:rsidP="00882116">
            <w:pPr>
              <w:jc w:val="right"/>
              <w:rPr>
                <w:rFonts w:asciiTheme="majorEastAsia" w:eastAsiaTheme="majorEastAsia" w:hAnsiTheme="majorEastAsia"/>
                <w:szCs w:val="21"/>
              </w:rPr>
            </w:pPr>
            <w:r>
              <w:rPr>
                <w:rFonts w:asciiTheme="majorEastAsia" w:eastAsiaTheme="majorEastAsia" w:hAnsiTheme="majorEastAsia" w:hint="eastAsia"/>
                <w:szCs w:val="21"/>
              </w:rPr>
              <w:t>…………………</w:t>
            </w:r>
            <w:r w:rsidR="00882116" w:rsidRPr="00922C1D">
              <w:rPr>
                <w:rFonts w:asciiTheme="majorEastAsia" w:eastAsiaTheme="majorEastAsia" w:hAnsiTheme="majorEastAsia" w:hint="eastAsia"/>
                <w:szCs w:val="21"/>
              </w:rPr>
              <w:t>…３</w:t>
            </w:r>
          </w:p>
        </w:tc>
      </w:tr>
      <w:tr w:rsidR="00882116" w:rsidTr="00213276">
        <w:trPr>
          <w:trHeight w:val="259"/>
        </w:trPr>
        <w:tc>
          <w:tcPr>
            <w:tcW w:w="6356" w:type="dxa"/>
            <w:tcBorders>
              <w:top w:val="nil"/>
              <w:left w:val="nil"/>
              <w:bottom w:val="nil"/>
              <w:right w:val="nil"/>
            </w:tcBorders>
            <w:vAlign w:val="center"/>
          </w:tcPr>
          <w:p w:rsidR="0011115C" w:rsidRDefault="0011115C" w:rsidP="00882116">
            <w:pPr>
              <w:jc w:val="left"/>
              <w:rPr>
                <w:rFonts w:asciiTheme="majorEastAsia" w:eastAsiaTheme="majorEastAsia" w:hAnsiTheme="majorEastAsia"/>
                <w:szCs w:val="21"/>
              </w:rPr>
            </w:pPr>
          </w:p>
          <w:p w:rsidR="00882116" w:rsidRPr="00922C1D"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３　部活動の活動日等について</w:t>
            </w: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882116" w:rsidTr="00213276">
        <w:trPr>
          <w:trHeight w:val="259"/>
        </w:trPr>
        <w:tc>
          <w:tcPr>
            <w:tcW w:w="6356" w:type="dxa"/>
            <w:tcBorders>
              <w:top w:val="nil"/>
              <w:left w:val="nil"/>
              <w:bottom w:val="nil"/>
              <w:right w:val="nil"/>
            </w:tcBorders>
            <w:vAlign w:val="center"/>
          </w:tcPr>
          <w:p w:rsidR="00882116" w:rsidRPr="00922C1D"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（１）活動日等</w:t>
            </w: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882116" w:rsidTr="00213276">
        <w:trPr>
          <w:trHeight w:val="259"/>
        </w:trPr>
        <w:tc>
          <w:tcPr>
            <w:tcW w:w="6356" w:type="dxa"/>
            <w:tcBorders>
              <w:top w:val="nil"/>
              <w:left w:val="nil"/>
              <w:bottom w:val="nil"/>
              <w:right w:val="nil"/>
            </w:tcBorders>
            <w:vAlign w:val="center"/>
          </w:tcPr>
          <w:p w:rsidR="00882116" w:rsidRPr="00922C1D"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（２）活動時間</w:t>
            </w:r>
          </w:p>
        </w:tc>
        <w:tc>
          <w:tcPr>
            <w:tcW w:w="2361" w:type="dxa"/>
            <w:gridSpan w:val="2"/>
            <w:tcBorders>
              <w:top w:val="nil"/>
              <w:left w:val="nil"/>
              <w:bottom w:val="nil"/>
              <w:right w:val="nil"/>
            </w:tcBorders>
            <w:vAlign w:val="center"/>
          </w:tcPr>
          <w:p w:rsidR="00882116" w:rsidRDefault="00882116" w:rsidP="00882116">
            <w:pPr>
              <w:jc w:val="right"/>
              <w:rPr>
                <w:rFonts w:asciiTheme="majorEastAsia" w:eastAsiaTheme="majorEastAsia" w:hAnsiTheme="majorEastAsia"/>
                <w:szCs w:val="21"/>
              </w:rPr>
            </w:pPr>
          </w:p>
          <w:p w:rsidR="0011115C" w:rsidRPr="00922C1D" w:rsidRDefault="0011115C" w:rsidP="00882116">
            <w:pPr>
              <w:jc w:val="right"/>
              <w:rPr>
                <w:rFonts w:asciiTheme="majorEastAsia" w:eastAsiaTheme="majorEastAsia" w:hAnsiTheme="majorEastAsia"/>
                <w:szCs w:val="21"/>
              </w:rPr>
            </w:pPr>
          </w:p>
        </w:tc>
      </w:tr>
      <w:tr w:rsidR="00882116" w:rsidTr="00213276">
        <w:trPr>
          <w:trHeight w:val="259"/>
        </w:trPr>
        <w:tc>
          <w:tcPr>
            <w:tcW w:w="6356" w:type="dxa"/>
            <w:tcBorders>
              <w:top w:val="nil"/>
              <w:left w:val="nil"/>
              <w:bottom w:val="nil"/>
              <w:right w:val="nil"/>
            </w:tcBorders>
            <w:vAlign w:val="center"/>
          </w:tcPr>
          <w:p w:rsidR="0011115C" w:rsidRDefault="0011115C" w:rsidP="00882116">
            <w:pPr>
              <w:jc w:val="left"/>
              <w:rPr>
                <w:rFonts w:asciiTheme="majorEastAsia" w:eastAsiaTheme="majorEastAsia" w:hAnsiTheme="majorEastAsia"/>
                <w:szCs w:val="21"/>
              </w:rPr>
            </w:pPr>
          </w:p>
          <w:p w:rsidR="00882116" w:rsidRPr="00922C1D"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４　部活動の指導の在り方について</w:t>
            </w:r>
          </w:p>
        </w:tc>
        <w:tc>
          <w:tcPr>
            <w:tcW w:w="2361" w:type="dxa"/>
            <w:gridSpan w:val="2"/>
            <w:tcBorders>
              <w:top w:val="nil"/>
              <w:left w:val="nil"/>
              <w:bottom w:val="nil"/>
              <w:right w:val="nil"/>
            </w:tcBorders>
            <w:vAlign w:val="center"/>
          </w:tcPr>
          <w:p w:rsidR="00882116" w:rsidRPr="00922C1D" w:rsidRDefault="000A304E" w:rsidP="00882116">
            <w:pPr>
              <w:jc w:val="right"/>
              <w:rPr>
                <w:rFonts w:asciiTheme="majorEastAsia" w:eastAsiaTheme="majorEastAsia" w:hAnsiTheme="majorEastAsia"/>
                <w:szCs w:val="21"/>
              </w:rPr>
            </w:pPr>
            <w:r>
              <w:rPr>
                <w:rFonts w:asciiTheme="majorEastAsia" w:eastAsiaTheme="majorEastAsia" w:hAnsiTheme="majorEastAsia" w:hint="eastAsia"/>
                <w:szCs w:val="21"/>
              </w:rPr>
              <w:t>…………………</w:t>
            </w:r>
            <w:r w:rsidR="00882116" w:rsidRPr="00922C1D">
              <w:rPr>
                <w:rFonts w:asciiTheme="majorEastAsia" w:eastAsiaTheme="majorEastAsia" w:hAnsiTheme="majorEastAsia" w:hint="eastAsia"/>
                <w:szCs w:val="21"/>
              </w:rPr>
              <w:t>…４</w:t>
            </w:r>
          </w:p>
        </w:tc>
      </w:tr>
      <w:tr w:rsidR="00882116" w:rsidTr="00213276">
        <w:trPr>
          <w:trHeight w:val="259"/>
        </w:trPr>
        <w:tc>
          <w:tcPr>
            <w:tcW w:w="6356" w:type="dxa"/>
            <w:tcBorders>
              <w:top w:val="nil"/>
              <w:left w:val="nil"/>
              <w:bottom w:val="nil"/>
              <w:right w:val="nil"/>
            </w:tcBorders>
            <w:vAlign w:val="center"/>
          </w:tcPr>
          <w:p w:rsidR="0011115C" w:rsidRDefault="0011115C" w:rsidP="00882116">
            <w:pPr>
              <w:jc w:val="left"/>
              <w:rPr>
                <w:rFonts w:asciiTheme="majorEastAsia" w:eastAsiaTheme="majorEastAsia" w:hAnsiTheme="majorEastAsia"/>
                <w:szCs w:val="21"/>
              </w:rPr>
            </w:pPr>
          </w:p>
          <w:p w:rsidR="00882116" w:rsidRPr="00922C1D" w:rsidRDefault="00882116" w:rsidP="00882116">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w:t>
            </w:r>
            <w:r w:rsidR="0011115C">
              <w:rPr>
                <w:rFonts w:asciiTheme="majorEastAsia" w:eastAsiaTheme="majorEastAsia" w:hAnsiTheme="majorEastAsia" w:hint="eastAsia"/>
                <w:szCs w:val="21"/>
              </w:rPr>
              <w:t xml:space="preserve">　</w:t>
            </w:r>
            <w:r w:rsidRPr="00922C1D">
              <w:rPr>
                <w:rFonts w:asciiTheme="majorEastAsia" w:eastAsiaTheme="majorEastAsia" w:hAnsiTheme="majorEastAsia" w:hint="eastAsia"/>
                <w:szCs w:val="21"/>
              </w:rPr>
              <w:t>【指導５原則について】</w:t>
            </w: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882116" w:rsidTr="00213276">
        <w:trPr>
          <w:trHeight w:val="470"/>
        </w:trPr>
        <w:tc>
          <w:tcPr>
            <w:tcW w:w="6356" w:type="dxa"/>
            <w:tcBorders>
              <w:top w:val="nil"/>
              <w:left w:val="nil"/>
              <w:bottom w:val="nil"/>
              <w:right w:val="nil"/>
            </w:tcBorders>
            <w:vAlign w:val="center"/>
          </w:tcPr>
          <w:p w:rsidR="00882116" w:rsidRPr="00922C1D" w:rsidRDefault="00882116" w:rsidP="00922C1D">
            <w:pPr>
              <w:pStyle w:val="aa"/>
              <w:numPr>
                <w:ilvl w:val="0"/>
                <w:numId w:val="2"/>
              </w:numPr>
              <w:ind w:leftChars="0"/>
              <w:jc w:val="left"/>
              <w:rPr>
                <w:rFonts w:asciiTheme="majorEastAsia" w:eastAsiaTheme="majorEastAsia" w:hAnsiTheme="majorEastAsia"/>
                <w:szCs w:val="21"/>
              </w:rPr>
            </w:pPr>
            <w:r w:rsidRPr="00922C1D">
              <w:rPr>
                <w:rFonts w:asciiTheme="majorEastAsia" w:eastAsiaTheme="majorEastAsia" w:hAnsiTheme="majorEastAsia" w:hint="eastAsia"/>
                <w:szCs w:val="21"/>
              </w:rPr>
              <w:t>生徒が主人公の部活動</w:t>
            </w:r>
          </w:p>
        </w:tc>
        <w:tc>
          <w:tcPr>
            <w:tcW w:w="2361" w:type="dxa"/>
            <w:gridSpan w:val="2"/>
            <w:tcBorders>
              <w:top w:val="nil"/>
              <w:left w:val="nil"/>
              <w:bottom w:val="nil"/>
              <w:right w:val="nil"/>
            </w:tcBorders>
            <w:vAlign w:val="center"/>
          </w:tcPr>
          <w:p w:rsidR="00882116" w:rsidRDefault="00882116" w:rsidP="00882116">
            <w:pPr>
              <w:jc w:val="right"/>
              <w:rPr>
                <w:rFonts w:asciiTheme="majorEastAsia" w:eastAsiaTheme="majorEastAsia" w:hAnsiTheme="majorEastAsia"/>
                <w:szCs w:val="21"/>
              </w:rPr>
            </w:pPr>
          </w:p>
          <w:p w:rsidR="0011115C" w:rsidRPr="00922C1D" w:rsidRDefault="0011115C" w:rsidP="00882116">
            <w:pPr>
              <w:jc w:val="right"/>
              <w:rPr>
                <w:rFonts w:asciiTheme="majorEastAsia" w:eastAsiaTheme="majorEastAsia" w:hAnsiTheme="majorEastAsia"/>
                <w:szCs w:val="21"/>
              </w:rPr>
            </w:pPr>
          </w:p>
        </w:tc>
      </w:tr>
      <w:tr w:rsidR="00882116" w:rsidTr="00213276">
        <w:trPr>
          <w:trHeight w:val="470"/>
        </w:trPr>
        <w:tc>
          <w:tcPr>
            <w:tcW w:w="6356" w:type="dxa"/>
            <w:tcBorders>
              <w:top w:val="nil"/>
              <w:left w:val="nil"/>
              <w:bottom w:val="single" w:sz="4" w:space="0" w:color="FFFFFF" w:themeColor="background1"/>
              <w:right w:val="nil"/>
            </w:tcBorders>
            <w:vAlign w:val="center"/>
          </w:tcPr>
          <w:p w:rsidR="00882116" w:rsidRPr="00922C1D" w:rsidRDefault="00882116" w:rsidP="00922C1D">
            <w:pPr>
              <w:pStyle w:val="aa"/>
              <w:numPr>
                <w:ilvl w:val="0"/>
                <w:numId w:val="2"/>
              </w:numPr>
              <w:ind w:leftChars="0"/>
              <w:jc w:val="left"/>
              <w:rPr>
                <w:rFonts w:asciiTheme="majorEastAsia" w:eastAsiaTheme="majorEastAsia" w:hAnsiTheme="majorEastAsia"/>
                <w:szCs w:val="21"/>
              </w:rPr>
            </w:pPr>
            <w:r w:rsidRPr="00922C1D">
              <w:rPr>
                <w:rFonts w:asciiTheme="majorEastAsia" w:eastAsiaTheme="majorEastAsia" w:hAnsiTheme="majorEastAsia" w:hint="eastAsia"/>
                <w:szCs w:val="21"/>
              </w:rPr>
              <w:t>「体罰や暴言」の禁止を徹底</w:t>
            </w: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882116" w:rsidTr="00AA5D35">
        <w:trPr>
          <w:trHeight w:val="465"/>
        </w:trPr>
        <w:tc>
          <w:tcPr>
            <w:tcW w:w="6356" w:type="dxa"/>
            <w:tcBorders>
              <w:top w:val="single" w:sz="4" w:space="0" w:color="FFFFFF" w:themeColor="background1"/>
              <w:left w:val="nil"/>
              <w:bottom w:val="nil"/>
              <w:right w:val="nil"/>
            </w:tcBorders>
            <w:vAlign w:val="center"/>
          </w:tcPr>
          <w:p w:rsidR="00882116" w:rsidRPr="00922C1D" w:rsidRDefault="00882116" w:rsidP="00922C1D">
            <w:pPr>
              <w:pStyle w:val="aa"/>
              <w:numPr>
                <w:ilvl w:val="0"/>
                <w:numId w:val="2"/>
              </w:numPr>
              <w:ind w:leftChars="0"/>
              <w:jc w:val="left"/>
              <w:rPr>
                <w:rFonts w:asciiTheme="majorEastAsia" w:eastAsiaTheme="majorEastAsia" w:hAnsiTheme="majorEastAsia"/>
                <w:szCs w:val="21"/>
              </w:rPr>
            </w:pPr>
            <w:r w:rsidRPr="00922C1D">
              <w:rPr>
                <w:rFonts w:asciiTheme="majorEastAsia" w:eastAsiaTheme="majorEastAsia" w:hAnsiTheme="majorEastAsia" w:hint="eastAsia"/>
                <w:szCs w:val="21"/>
              </w:rPr>
              <w:t>発達段階や健康状態を考慮した適切な活動量で実施</w:t>
            </w:r>
          </w:p>
        </w:tc>
        <w:tc>
          <w:tcPr>
            <w:tcW w:w="2361" w:type="dxa"/>
            <w:gridSpan w:val="2"/>
            <w:tcBorders>
              <w:top w:val="nil"/>
              <w:left w:val="nil"/>
              <w:bottom w:val="nil"/>
              <w:right w:val="nil"/>
            </w:tcBorders>
            <w:vAlign w:val="center"/>
          </w:tcPr>
          <w:p w:rsidR="0011115C" w:rsidRPr="00922C1D" w:rsidRDefault="0011115C" w:rsidP="00882116">
            <w:pPr>
              <w:jc w:val="right"/>
              <w:rPr>
                <w:rFonts w:asciiTheme="majorEastAsia" w:eastAsiaTheme="majorEastAsia" w:hAnsiTheme="majorEastAsia"/>
                <w:szCs w:val="21"/>
              </w:rPr>
            </w:pPr>
          </w:p>
        </w:tc>
      </w:tr>
      <w:tr w:rsidR="00882116" w:rsidTr="00213276">
        <w:trPr>
          <w:trHeight w:val="470"/>
        </w:trPr>
        <w:tc>
          <w:tcPr>
            <w:tcW w:w="6356" w:type="dxa"/>
            <w:tcBorders>
              <w:top w:val="nil"/>
              <w:left w:val="nil"/>
              <w:bottom w:val="nil"/>
              <w:right w:val="nil"/>
            </w:tcBorders>
            <w:vAlign w:val="center"/>
          </w:tcPr>
          <w:p w:rsidR="00882116" w:rsidRPr="00922C1D" w:rsidRDefault="00882116" w:rsidP="00922C1D">
            <w:pPr>
              <w:pStyle w:val="aa"/>
              <w:numPr>
                <w:ilvl w:val="0"/>
                <w:numId w:val="2"/>
              </w:numPr>
              <w:ind w:leftChars="0"/>
              <w:jc w:val="left"/>
              <w:rPr>
                <w:rFonts w:asciiTheme="majorEastAsia" w:eastAsiaTheme="majorEastAsia" w:hAnsiTheme="majorEastAsia"/>
                <w:szCs w:val="21"/>
              </w:rPr>
            </w:pPr>
            <w:r w:rsidRPr="00922C1D">
              <w:rPr>
                <w:rFonts w:asciiTheme="majorEastAsia" w:eastAsiaTheme="majorEastAsia" w:hAnsiTheme="majorEastAsia" w:hint="eastAsia"/>
                <w:szCs w:val="21"/>
              </w:rPr>
              <w:t>安全管理の徹底</w:t>
            </w:r>
          </w:p>
        </w:tc>
        <w:tc>
          <w:tcPr>
            <w:tcW w:w="2361" w:type="dxa"/>
            <w:gridSpan w:val="2"/>
            <w:tcBorders>
              <w:top w:val="nil"/>
              <w:left w:val="nil"/>
              <w:bottom w:val="nil"/>
              <w:right w:val="nil"/>
            </w:tcBorders>
            <w:vAlign w:val="center"/>
          </w:tcPr>
          <w:p w:rsidR="0011115C" w:rsidRDefault="0011115C" w:rsidP="0011115C">
            <w:pPr>
              <w:ind w:right="105"/>
              <w:jc w:val="right"/>
              <w:rPr>
                <w:rFonts w:asciiTheme="majorEastAsia" w:eastAsiaTheme="majorEastAsia" w:hAnsiTheme="majorEastAsia"/>
                <w:szCs w:val="21"/>
              </w:rPr>
            </w:pPr>
          </w:p>
          <w:p w:rsidR="00335508" w:rsidRPr="00922C1D" w:rsidRDefault="00335508" w:rsidP="0011115C">
            <w:pPr>
              <w:ind w:right="105"/>
              <w:jc w:val="right"/>
              <w:rPr>
                <w:rFonts w:asciiTheme="majorEastAsia" w:eastAsiaTheme="majorEastAsia" w:hAnsiTheme="majorEastAsia"/>
                <w:szCs w:val="21"/>
              </w:rPr>
            </w:pPr>
          </w:p>
        </w:tc>
      </w:tr>
      <w:tr w:rsidR="00882116" w:rsidRPr="0011115C" w:rsidTr="00213276">
        <w:trPr>
          <w:trHeight w:val="470"/>
        </w:trPr>
        <w:tc>
          <w:tcPr>
            <w:tcW w:w="6641" w:type="dxa"/>
            <w:gridSpan w:val="2"/>
            <w:tcBorders>
              <w:top w:val="nil"/>
              <w:left w:val="nil"/>
              <w:bottom w:val="nil"/>
              <w:right w:val="nil"/>
            </w:tcBorders>
            <w:vAlign w:val="center"/>
          </w:tcPr>
          <w:p w:rsidR="00882116" w:rsidRPr="00213276" w:rsidRDefault="0011115C" w:rsidP="00213276">
            <w:pPr>
              <w:pStyle w:val="aa"/>
              <w:numPr>
                <w:ilvl w:val="0"/>
                <w:numId w:val="2"/>
              </w:numPr>
              <w:ind w:leftChars="0"/>
              <w:jc w:val="left"/>
              <w:rPr>
                <w:rFonts w:asciiTheme="majorEastAsia" w:eastAsiaTheme="majorEastAsia" w:hAnsiTheme="majorEastAsia"/>
                <w:szCs w:val="21"/>
              </w:rPr>
            </w:pPr>
            <w:r w:rsidRPr="00213276">
              <w:rPr>
                <w:rFonts w:asciiTheme="majorEastAsia" w:eastAsiaTheme="majorEastAsia" w:hAnsiTheme="majorEastAsia" w:hint="eastAsia"/>
                <w:szCs w:val="21"/>
              </w:rPr>
              <w:t>指導者も</w:t>
            </w:r>
            <w:r w:rsidR="00882116" w:rsidRPr="00213276">
              <w:rPr>
                <w:rFonts w:asciiTheme="majorEastAsia" w:eastAsiaTheme="majorEastAsia" w:hAnsiTheme="majorEastAsia" w:hint="eastAsia"/>
                <w:szCs w:val="21"/>
              </w:rPr>
              <w:t>生徒も達成感をもって取り組める活動</w:t>
            </w:r>
            <w:r w:rsidRPr="00213276">
              <w:rPr>
                <w:rFonts w:asciiTheme="majorEastAsia" w:eastAsiaTheme="majorEastAsia" w:hAnsiTheme="majorEastAsia" w:hint="eastAsia"/>
                <w:szCs w:val="21"/>
              </w:rPr>
              <w:t xml:space="preserve">       </w:t>
            </w:r>
          </w:p>
        </w:tc>
        <w:tc>
          <w:tcPr>
            <w:tcW w:w="2076" w:type="dxa"/>
            <w:tcBorders>
              <w:top w:val="nil"/>
              <w:left w:val="nil"/>
              <w:bottom w:val="nil"/>
              <w:right w:val="nil"/>
            </w:tcBorders>
            <w:vAlign w:val="center"/>
          </w:tcPr>
          <w:p w:rsidR="0011115C" w:rsidRPr="0011115C" w:rsidRDefault="00335508" w:rsidP="00335508">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r>
      <w:tr w:rsidR="00882116" w:rsidTr="00AA5D35">
        <w:trPr>
          <w:trHeight w:val="888"/>
        </w:trPr>
        <w:tc>
          <w:tcPr>
            <w:tcW w:w="6356" w:type="dxa"/>
            <w:tcBorders>
              <w:top w:val="nil"/>
              <w:left w:val="nil"/>
              <w:bottom w:val="nil"/>
              <w:right w:val="nil"/>
            </w:tcBorders>
            <w:vAlign w:val="center"/>
          </w:tcPr>
          <w:p w:rsidR="00AA5D35" w:rsidRDefault="00AA5D35" w:rsidP="0011115C">
            <w:pPr>
              <w:ind w:firstLineChars="200" w:firstLine="420"/>
              <w:jc w:val="left"/>
              <w:rPr>
                <w:rFonts w:asciiTheme="majorEastAsia" w:eastAsiaTheme="majorEastAsia" w:hAnsiTheme="majorEastAsia"/>
                <w:szCs w:val="21"/>
              </w:rPr>
            </w:pPr>
          </w:p>
          <w:p w:rsidR="00882116" w:rsidRPr="00922C1D" w:rsidRDefault="00882116" w:rsidP="0011115C">
            <w:pPr>
              <w:ind w:firstLineChars="200" w:firstLine="420"/>
              <w:jc w:val="left"/>
              <w:rPr>
                <w:rFonts w:asciiTheme="majorEastAsia" w:eastAsiaTheme="majorEastAsia" w:hAnsiTheme="majorEastAsia"/>
                <w:szCs w:val="21"/>
              </w:rPr>
            </w:pPr>
            <w:r w:rsidRPr="00922C1D">
              <w:rPr>
                <w:rFonts w:asciiTheme="majorEastAsia" w:eastAsiaTheme="majorEastAsia" w:hAnsiTheme="majorEastAsia" w:hint="eastAsia"/>
                <w:szCs w:val="21"/>
              </w:rPr>
              <w:t>【「部活動に係る活動方針」について】</w:t>
            </w: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882116" w:rsidTr="00AA5D35">
        <w:trPr>
          <w:trHeight w:val="340"/>
        </w:trPr>
        <w:tc>
          <w:tcPr>
            <w:tcW w:w="6356" w:type="dxa"/>
            <w:tcBorders>
              <w:top w:val="nil"/>
              <w:left w:val="nil"/>
              <w:bottom w:val="nil"/>
              <w:right w:val="nil"/>
            </w:tcBorders>
            <w:vAlign w:val="center"/>
          </w:tcPr>
          <w:p w:rsidR="00882116" w:rsidRDefault="00882116" w:rsidP="00AA5D35">
            <w:pPr>
              <w:pStyle w:val="aa"/>
              <w:numPr>
                <w:ilvl w:val="0"/>
                <w:numId w:val="5"/>
              </w:numPr>
              <w:spacing w:afterLines="50" w:after="180"/>
              <w:ind w:leftChars="0"/>
              <w:rPr>
                <w:rFonts w:asciiTheme="majorEastAsia" w:eastAsiaTheme="majorEastAsia" w:hAnsiTheme="majorEastAsia"/>
                <w:szCs w:val="21"/>
              </w:rPr>
            </w:pPr>
            <w:r w:rsidRPr="00AA5D35">
              <w:rPr>
                <w:rFonts w:asciiTheme="majorEastAsia" w:eastAsiaTheme="majorEastAsia" w:hAnsiTheme="majorEastAsia" w:hint="eastAsia"/>
                <w:szCs w:val="21"/>
              </w:rPr>
              <w:t>部活動に係る全体計画</w:t>
            </w:r>
          </w:p>
          <w:p w:rsidR="00AA5D35" w:rsidRPr="00AA5D35" w:rsidRDefault="00AA5D35" w:rsidP="00AA5D35">
            <w:pPr>
              <w:pStyle w:val="aa"/>
              <w:numPr>
                <w:ilvl w:val="0"/>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部活動ごとの活動方針</w:t>
            </w:r>
          </w:p>
        </w:tc>
        <w:tc>
          <w:tcPr>
            <w:tcW w:w="2361" w:type="dxa"/>
            <w:gridSpan w:val="2"/>
            <w:tcBorders>
              <w:top w:val="nil"/>
              <w:left w:val="nil"/>
              <w:bottom w:val="nil"/>
              <w:right w:val="nil"/>
            </w:tcBorders>
            <w:vAlign w:val="center"/>
          </w:tcPr>
          <w:p w:rsidR="00AA5D35" w:rsidRDefault="00AA5D35" w:rsidP="00AA5D35">
            <w:pPr>
              <w:ind w:right="420"/>
              <w:jc w:val="right"/>
              <w:rPr>
                <w:rFonts w:asciiTheme="majorEastAsia" w:eastAsiaTheme="majorEastAsia" w:hAnsiTheme="majorEastAsia"/>
                <w:szCs w:val="21"/>
              </w:rPr>
            </w:pPr>
          </w:p>
          <w:p w:rsidR="00AA5D35" w:rsidRPr="00AA5D35" w:rsidRDefault="00AA5D35" w:rsidP="00AA5D35">
            <w:pPr>
              <w:ind w:right="420"/>
              <w:jc w:val="right"/>
              <w:rPr>
                <w:rFonts w:asciiTheme="majorEastAsia" w:eastAsiaTheme="majorEastAsia" w:hAnsiTheme="majorEastAsia"/>
                <w:szCs w:val="21"/>
              </w:rPr>
            </w:pPr>
          </w:p>
        </w:tc>
      </w:tr>
      <w:tr w:rsidR="00AA5D35" w:rsidTr="00AA5D35">
        <w:trPr>
          <w:trHeight w:val="888"/>
        </w:trPr>
        <w:tc>
          <w:tcPr>
            <w:tcW w:w="6356" w:type="dxa"/>
            <w:tcBorders>
              <w:top w:val="nil"/>
              <w:left w:val="nil"/>
              <w:bottom w:val="nil"/>
              <w:right w:val="nil"/>
            </w:tcBorders>
            <w:vAlign w:val="center"/>
          </w:tcPr>
          <w:p w:rsidR="00AA5D35" w:rsidRPr="00AA5D35" w:rsidRDefault="00AA5D35" w:rsidP="00AA5D35">
            <w:pPr>
              <w:pStyle w:val="aa"/>
              <w:ind w:leftChars="0" w:left="1287"/>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AA5D35" w:rsidRDefault="00AA5D35" w:rsidP="00882116">
            <w:pPr>
              <w:jc w:val="right"/>
              <w:rPr>
                <w:rFonts w:asciiTheme="majorEastAsia" w:eastAsiaTheme="majorEastAsia" w:hAnsiTheme="majorEastAsia"/>
                <w:szCs w:val="21"/>
              </w:rPr>
            </w:pPr>
          </w:p>
        </w:tc>
      </w:tr>
      <w:tr w:rsidR="00882116" w:rsidTr="00213276">
        <w:trPr>
          <w:trHeight w:val="259"/>
        </w:trPr>
        <w:tc>
          <w:tcPr>
            <w:tcW w:w="6356" w:type="dxa"/>
            <w:tcBorders>
              <w:top w:val="nil"/>
              <w:left w:val="nil"/>
              <w:bottom w:val="nil"/>
              <w:right w:val="nil"/>
            </w:tcBorders>
            <w:vAlign w:val="center"/>
          </w:tcPr>
          <w:p w:rsidR="00882116" w:rsidRPr="00922C1D" w:rsidRDefault="00882116" w:rsidP="00AA5D35">
            <w:pPr>
              <w:jc w:val="left"/>
              <w:rPr>
                <w:rFonts w:asciiTheme="majorEastAsia" w:eastAsiaTheme="majorEastAsia" w:hAnsiTheme="majorEastAsia"/>
                <w:szCs w:val="21"/>
              </w:rPr>
            </w:pPr>
            <w:r w:rsidRPr="00922C1D">
              <w:rPr>
                <w:rFonts w:asciiTheme="majorEastAsia" w:eastAsiaTheme="majorEastAsia" w:hAnsiTheme="majorEastAsia" w:hint="eastAsia"/>
                <w:szCs w:val="21"/>
              </w:rPr>
              <w:t xml:space="preserve">　</w:t>
            </w: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882116" w:rsidTr="00213276">
        <w:trPr>
          <w:trHeight w:val="360"/>
        </w:trPr>
        <w:tc>
          <w:tcPr>
            <w:tcW w:w="6356" w:type="dxa"/>
            <w:tcBorders>
              <w:top w:val="nil"/>
              <w:left w:val="nil"/>
              <w:bottom w:val="nil"/>
              <w:right w:val="nil"/>
            </w:tcBorders>
            <w:vAlign w:val="center"/>
          </w:tcPr>
          <w:p w:rsidR="00882116" w:rsidRPr="00922C1D" w:rsidRDefault="00882116"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882116" w:rsidRPr="00922C1D" w:rsidRDefault="00882116"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b/>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P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922C1D" w:rsidTr="00213276">
        <w:trPr>
          <w:trHeight w:val="360"/>
        </w:trPr>
        <w:tc>
          <w:tcPr>
            <w:tcW w:w="6356" w:type="dxa"/>
            <w:tcBorders>
              <w:top w:val="nil"/>
              <w:left w:val="nil"/>
              <w:bottom w:val="nil"/>
              <w:right w:val="nil"/>
            </w:tcBorders>
            <w:vAlign w:val="center"/>
          </w:tcPr>
          <w:p w:rsidR="00922C1D" w:rsidRDefault="00922C1D"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922C1D" w:rsidRPr="00922C1D" w:rsidRDefault="00922C1D" w:rsidP="00882116">
            <w:pPr>
              <w:jc w:val="right"/>
              <w:rPr>
                <w:rFonts w:asciiTheme="majorEastAsia" w:eastAsiaTheme="majorEastAsia" w:hAnsiTheme="majorEastAsia"/>
                <w:szCs w:val="21"/>
              </w:rPr>
            </w:pPr>
          </w:p>
        </w:tc>
      </w:tr>
      <w:tr w:rsidR="00761E3B" w:rsidTr="00213276">
        <w:trPr>
          <w:trHeight w:val="360"/>
        </w:trPr>
        <w:tc>
          <w:tcPr>
            <w:tcW w:w="6356" w:type="dxa"/>
            <w:tcBorders>
              <w:top w:val="nil"/>
              <w:left w:val="nil"/>
              <w:bottom w:val="nil"/>
              <w:right w:val="nil"/>
            </w:tcBorders>
            <w:vAlign w:val="center"/>
          </w:tcPr>
          <w:p w:rsidR="00761E3B" w:rsidRDefault="00761E3B"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761E3B" w:rsidRPr="00922C1D" w:rsidRDefault="00761E3B" w:rsidP="00882116">
            <w:pPr>
              <w:jc w:val="right"/>
              <w:rPr>
                <w:rFonts w:asciiTheme="majorEastAsia" w:eastAsiaTheme="majorEastAsia" w:hAnsiTheme="majorEastAsia"/>
                <w:szCs w:val="21"/>
              </w:rPr>
            </w:pPr>
          </w:p>
        </w:tc>
      </w:tr>
      <w:tr w:rsidR="00761E3B" w:rsidTr="00213276">
        <w:trPr>
          <w:trHeight w:val="360"/>
        </w:trPr>
        <w:tc>
          <w:tcPr>
            <w:tcW w:w="6356" w:type="dxa"/>
            <w:tcBorders>
              <w:top w:val="nil"/>
              <w:left w:val="nil"/>
              <w:bottom w:val="nil"/>
              <w:right w:val="nil"/>
            </w:tcBorders>
            <w:vAlign w:val="center"/>
          </w:tcPr>
          <w:p w:rsidR="00761E3B" w:rsidRDefault="00761E3B" w:rsidP="00922C1D">
            <w:pPr>
              <w:jc w:val="left"/>
              <w:rPr>
                <w:rFonts w:asciiTheme="majorEastAsia" w:eastAsiaTheme="majorEastAsia" w:hAnsiTheme="majorEastAsia"/>
                <w:szCs w:val="21"/>
              </w:rPr>
            </w:pPr>
          </w:p>
        </w:tc>
        <w:tc>
          <w:tcPr>
            <w:tcW w:w="2361" w:type="dxa"/>
            <w:gridSpan w:val="2"/>
            <w:tcBorders>
              <w:top w:val="nil"/>
              <w:left w:val="nil"/>
              <w:bottom w:val="nil"/>
              <w:right w:val="nil"/>
            </w:tcBorders>
            <w:vAlign w:val="center"/>
          </w:tcPr>
          <w:p w:rsidR="00761E3B" w:rsidRPr="00922C1D" w:rsidRDefault="00761E3B" w:rsidP="00882116">
            <w:pPr>
              <w:jc w:val="right"/>
              <w:rPr>
                <w:rFonts w:asciiTheme="majorEastAsia" w:eastAsiaTheme="majorEastAsia" w:hAnsiTheme="majorEastAsia"/>
                <w:szCs w:val="21"/>
              </w:rPr>
            </w:pPr>
          </w:p>
        </w:tc>
      </w:tr>
    </w:tbl>
    <w:p w:rsidR="00922C1D" w:rsidRDefault="00922C1D" w:rsidP="00922C1D">
      <w:pPr>
        <w:jc w:val="left"/>
        <w:rPr>
          <w:rFonts w:asciiTheme="majorEastAsia" w:eastAsiaTheme="majorEastAsia" w:hAnsiTheme="majorEastAsia"/>
          <w:szCs w:val="21"/>
        </w:rPr>
        <w:sectPr w:rsidR="00922C1D" w:rsidSect="00761E3B">
          <w:pgSz w:w="11906" w:h="16838" w:code="9"/>
          <w:pgMar w:top="567" w:right="1701" w:bottom="567" w:left="1701" w:header="851" w:footer="340" w:gutter="0"/>
          <w:pgNumType w:start="1"/>
          <w:cols w:space="425"/>
          <w:docGrid w:type="linesAndChars" w:linePitch="360"/>
        </w:sectPr>
      </w:pPr>
    </w:p>
    <w:p w:rsidR="001C2896" w:rsidRPr="003341A6" w:rsidRDefault="001C2896" w:rsidP="001C2896">
      <w:pPr>
        <w:jc w:val="left"/>
        <w:rPr>
          <w:rFonts w:asciiTheme="majorEastAsia" w:eastAsiaTheme="majorEastAsia" w:hAnsiTheme="majorEastAsia"/>
          <w:b/>
          <w:sz w:val="28"/>
          <w:szCs w:val="28"/>
        </w:rPr>
      </w:pPr>
      <w:r w:rsidRPr="003341A6">
        <w:rPr>
          <w:rFonts w:asciiTheme="majorEastAsia" w:eastAsiaTheme="majorEastAsia" w:hAnsiTheme="majorEastAsia" w:hint="eastAsia"/>
          <w:b/>
          <w:sz w:val="28"/>
          <w:szCs w:val="28"/>
        </w:rPr>
        <w:lastRenderedPageBreak/>
        <w:t>■「伊豆市</w:t>
      </w:r>
      <w:r w:rsidR="005E1ADD">
        <w:rPr>
          <w:rFonts w:asciiTheme="majorEastAsia" w:eastAsiaTheme="majorEastAsia" w:hAnsiTheme="majorEastAsia" w:hint="eastAsia"/>
          <w:b/>
          <w:sz w:val="28"/>
          <w:szCs w:val="28"/>
        </w:rPr>
        <w:t xml:space="preserve">　</w:t>
      </w:r>
      <w:r w:rsidRPr="003341A6">
        <w:rPr>
          <w:rFonts w:asciiTheme="majorEastAsia" w:eastAsiaTheme="majorEastAsia" w:hAnsiTheme="majorEastAsia" w:hint="eastAsia"/>
          <w:b/>
          <w:sz w:val="28"/>
          <w:szCs w:val="28"/>
        </w:rPr>
        <w:t>部活動ガイドライン」策定の趣旨</w:t>
      </w:r>
    </w:p>
    <w:p w:rsidR="001C2896" w:rsidRPr="003341A6" w:rsidRDefault="001C2896" w:rsidP="001C2896">
      <w:pPr>
        <w:jc w:val="left"/>
        <w:rPr>
          <w:rFonts w:asciiTheme="majorEastAsia" w:eastAsiaTheme="majorEastAsia" w:hAnsiTheme="majorEastAsia"/>
          <w:b/>
          <w:szCs w:val="21"/>
        </w:rPr>
      </w:pPr>
    </w:p>
    <w:p w:rsidR="00EC6C92" w:rsidRPr="003341A6" w:rsidRDefault="001C2896" w:rsidP="001C2896">
      <w:pPr>
        <w:jc w:val="left"/>
        <w:rPr>
          <w:rFonts w:asciiTheme="minorEastAsia" w:hAnsiTheme="minorEastAsia"/>
          <w:szCs w:val="21"/>
        </w:rPr>
      </w:pPr>
      <w:r w:rsidRPr="003341A6">
        <w:rPr>
          <w:rFonts w:asciiTheme="minorEastAsia" w:hAnsiTheme="minorEastAsia" w:hint="eastAsia"/>
          <w:szCs w:val="21"/>
        </w:rPr>
        <w:t xml:space="preserve">　</w:t>
      </w:r>
      <w:r w:rsidR="00EC6C92" w:rsidRPr="003341A6">
        <w:rPr>
          <w:rFonts w:asciiTheme="minorEastAsia" w:hAnsiTheme="minorEastAsia" w:hint="eastAsia"/>
          <w:szCs w:val="21"/>
        </w:rPr>
        <w:t xml:space="preserve">平成30年３月にスポーツ庁の「運動部活動の在り方に関する総合的なガイドライン」に則り、平成30年４月に静岡県教育委員会が「静岡県部活動ガイドライン」を公表しました。　　　</w:t>
      </w:r>
    </w:p>
    <w:p w:rsidR="00EC6C92" w:rsidRPr="003341A6" w:rsidRDefault="00EC6C92" w:rsidP="001C2896">
      <w:pPr>
        <w:jc w:val="left"/>
        <w:rPr>
          <w:rFonts w:asciiTheme="minorEastAsia" w:hAnsiTheme="minorEastAsia"/>
          <w:szCs w:val="21"/>
        </w:rPr>
      </w:pPr>
      <w:r w:rsidRPr="003341A6">
        <w:rPr>
          <w:rFonts w:asciiTheme="minorEastAsia" w:hAnsiTheme="minorEastAsia" w:hint="eastAsia"/>
          <w:szCs w:val="21"/>
        </w:rPr>
        <w:t xml:space="preserve">　伊豆市では、前述のガイドラインを踏まえ、中学校</w:t>
      </w:r>
      <w:r w:rsidR="005E1ADD">
        <w:rPr>
          <w:rFonts w:asciiTheme="minorEastAsia" w:hAnsiTheme="minorEastAsia" w:hint="eastAsia"/>
          <w:szCs w:val="21"/>
        </w:rPr>
        <w:t>・義務教育学校</w:t>
      </w:r>
      <w:r w:rsidRPr="003341A6">
        <w:rPr>
          <w:rFonts w:asciiTheme="minorEastAsia" w:hAnsiTheme="minorEastAsia" w:hint="eastAsia"/>
          <w:szCs w:val="21"/>
        </w:rPr>
        <w:t>における部活動の方針を「伊豆市部活動ガイドライン</w:t>
      </w:r>
      <w:r w:rsidR="006A1D9B" w:rsidRPr="003341A6">
        <w:rPr>
          <w:rFonts w:asciiTheme="minorEastAsia" w:hAnsiTheme="minorEastAsia" w:hint="eastAsia"/>
          <w:szCs w:val="21"/>
        </w:rPr>
        <w:t>（以下「ガイドライン」という。）</w:t>
      </w:r>
      <w:r w:rsidRPr="003341A6">
        <w:rPr>
          <w:rFonts w:asciiTheme="minorEastAsia" w:hAnsiTheme="minorEastAsia" w:hint="eastAsia"/>
          <w:szCs w:val="21"/>
        </w:rPr>
        <w:t>」として取りまとめました。</w:t>
      </w:r>
    </w:p>
    <w:p w:rsidR="001C2896" w:rsidRPr="003341A6" w:rsidRDefault="001C2896" w:rsidP="00EC6C92">
      <w:pPr>
        <w:ind w:firstLineChars="100" w:firstLine="210"/>
        <w:jc w:val="left"/>
        <w:rPr>
          <w:rFonts w:asciiTheme="minorEastAsia" w:hAnsiTheme="minorEastAsia"/>
          <w:szCs w:val="21"/>
        </w:rPr>
      </w:pPr>
      <w:r w:rsidRPr="003341A6">
        <w:rPr>
          <w:rFonts w:asciiTheme="minorEastAsia" w:hAnsiTheme="minorEastAsia" w:hint="eastAsia"/>
          <w:szCs w:val="21"/>
        </w:rPr>
        <w:t>部活動</w:t>
      </w:r>
      <w:r w:rsidR="00EC6C92" w:rsidRPr="003341A6">
        <w:rPr>
          <w:rFonts w:asciiTheme="minorEastAsia" w:hAnsiTheme="minorEastAsia" w:hint="eastAsia"/>
          <w:szCs w:val="21"/>
        </w:rPr>
        <w:t>には、運動部活動と文化部活動がありますが、どちらも</w:t>
      </w:r>
      <w:r w:rsidRPr="003341A6">
        <w:rPr>
          <w:rFonts w:asciiTheme="minorEastAsia" w:hAnsiTheme="minorEastAsia" w:hint="eastAsia"/>
          <w:szCs w:val="21"/>
        </w:rPr>
        <w:t>生徒が興味・関心のある活動に取</w:t>
      </w:r>
      <w:r w:rsidR="007E51EC" w:rsidRPr="003341A6">
        <w:rPr>
          <w:rFonts w:asciiTheme="minorEastAsia" w:hAnsiTheme="minorEastAsia" w:hint="eastAsia"/>
          <w:szCs w:val="21"/>
        </w:rPr>
        <w:t>り</w:t>
      </w:r>
      <w:r w:rsidRPr="003341A6">
        <w:rPr>
          <w:rFonts w:asciiTheme="minorEastAsia" w:hAnsiTheme="minorEastAsia" w:hint="eastAsia"/>
          <w:szCs w:val="21"/>
        </w:rPr>
        <w:t>組むことを通して、主体性を育て、個性や可能性を伸ばすことができます。また、目標に向かって仲間と協力する大切さや、努力を重ねてやり遂げた喜びや感動を味わい、仲間や指導者等</w:t>
      </w:r>
      <w:r w:rsidR="005E1ADD">
        <w:rPr>
          <w:rFonts w:asciiTheme="minorEastAsia" w:hAnsiTheme="minorEastAsia" w:hint="eastAsia"/>
          <w:szCs w:val="21"/>
        </w:rPr>
        <w:t>とかかわり</w:t>
      </w:r>
      <w:r w:rsidRPr="003341A6">
        <w:rPr>
          <w:rFonts w:asciiTheme="minorEastAsia" w:hAnsiTheme="minorEastAsia" w:hint="eastAsia"/>
          <w:szCs w:val="21"/>
        </w:rPr>
        <w:t>社会性を</w:t>
      </w:r>
      <w:r w:rsidR="00D96F22" w:rsidRPr="003341A6">
        <w:rPr>
          <w:rFonts w:asciiTheme="minorEastAsia" w:hAnsiTheme="minorEastAsia" w:hint="eastAsia"/>
          <w:szCs w:val="21"/>
        </w:rPr>
        <w:t>育む</w:t>
      </w:r>
      <w:r w:rsidRPr="003341A6">
        <w:rPr>
          <w:rFonts w:asciiTheme="minorEastAsia" w:hAnsiTheme="minorEastAsia" w:hint="eastAsia"/>
          <w:szCs w:val="21"/>
        </w:rPr>
        <w:t>ことができ</w:t>
      </w:r>
      <w:r w:rsidR="004960A3" w:rsidRPr="003341A6">
        <w:rPr>
          <w:rFonts w:asciiTheme="minorEastAsia" w:hAnsiTheme="minorEastAsia" w:hint="eastAsia"/>
          <w:szCs w:val="21"/>
        </w:rPr>
        <w:t>るほか</w:t>
      </w:r>
      <w:r w:rsidR="00EC6C92" w:rsidRPr="003341A6">
        <w:rPr>
          <w:rFonts w:asciiTheme="minorEastAsia" w:hAnsiTheme="minorEastAsia" w:hint="eastAsia"/>
          <w:szCs w:val="21"/>
        </w:rPr>
        <w:t>、</w:t>
      </w:r>
      <w:r w:rsidRPr="003341A6">
        <w:rPr>
          <w:rFonts w:asciiTheme="minorEastAsia" w:hAnsiTheme="minorEastAsia" w:hint="eastAsia"/>
          <w:szCs w:val="21"/>
        </w:rPr>
        <w:t>部活動での教えや</w:t>
      </w:r>
      <w:r w:rsidR="00D96F22" w:rsidRPr="003341A6">
        <w:rPr>
          <w:rFonts w:asciiTheme="minorEastAsia" w:hAnsiTheme="minorEastAsia" w:hint="eastAsia"/>
          <w:szCs w:val="21"/>
        </w:rPr>
        <w:t>そこで</w:t>
      </w:r>
      <w:r w:rsidRPr="003341A6">
        <w:rPr>
          <w:rFonts w:asciiTheme="minorEastAsia" w:hAnsiTheme="minorEastAsia" w:hint="eastAsia"/>
          <w:szCs w:val="21"/>
        </w:rPr>
        <w:t>経験したことが、社会人になって役に立ったり、生きていくうえでの支えになったりします。</w:t>
      </w:r>
      <w:r w:rsidR="00EC6C92" w:rsidRPr="003341A6">
        <w:rPr>
          <w:rFonts w:asciiTheme="minorEastAsia" w:hAnsiTheme="minorEastAsia" w:hint="eastAsia"/>
          <w:szCs w:val="21"/>
        </w:rPr>
        <w:t>さらには、</w:t>
      </w:r>
      <w:r w:rsidRPr="003341A6">
        <w:rPr>
          <w:rFonts w:asciiTheme="minorEastAsia" w:hAnsiTheme="minorEastAsia" w:hint="eastAsia"/>
          <w:szCs w:val="21"/>
        </w:rPr>
        <w:t>部活動で取</w:t>
      </w:r>
      <w:r w:rsidR="007E51EC" w:rsidRPr="003341A6">
        <w:rPr>
          <w:rFonts w:asciiTheme="minorEastAsia" w:hAnsiTheme="minorEastAsia" w:hint="eastAsia"/>
          <w:szCs w:val="21"/>
        </w:rPr>
        <w:t>り</w:t>
      </w:r>
      <w:r w:rsidRPr="003341A6">
        <w:rPr>
          <w:rFonts w:asciiTheme="minorEastAsia" w:hAnsiTheme="minorEastAsia" w:hint="eastAsia"/>
          <w:szCs w:val="21"/>
        </w:rPr>
        <w:t>組んだスポーツ、文化、科学活動が、その後の自分の生活を豊かに</w:t>
      </w:r>
      <w:r w:rsidR="00EC6C92" w:rsidRPr="003341A6">
        <w:rPr>
          <w:rFonts w:asciiTheme="minorEastAsia" w:hAnsiTheme="minorEastAsia" w:hint="eastAsia"/>
          <w:szCs w:val="21"/>
        </w:rPr>
        <w:t>する一助にもなり得ます。</w:t>
      </w:r>
    </w:p>
    <w:p w:rsidR="001C2896" w:rsidRPr="003341A6" w:rsidRDefault="001C2896" w:rsidP="001C2896">
      <w:pPr>
        <w:jc w:val="left"/>
        <w:rPr>
          <w:rFonts w:asciiTheme="minorEastAsia" w:hAnsiTheme="minorEastAsia"/>
          <w:szCs w:val="21"/>
        </w:rPr>
      </w:pPr>
      <w:r w:rsidRPr="003341A6">
        <w:rPr>
          <w:rFonts w:asciiTheme="minorEastAsia" w:hAnsiTheme="minorEastAsia" w:hint="eastAsia"/>
          <w:szCs w:val="21"/>
        </w:rPr>
        <w:t xml:space="preserve">　このように、部活動は、本市が目指す「健やかな心身をもつたくましい子」を育成し、</w:t>
      </w:r>
      <w:r w:rsidR="006A1D9B" w:rsidRPr="003341A6">
        <w:rPr>
          <w:rFonts w:asciiTheme="minorEastAsia" w:hAnsiTheme="minorEastAsia" w:hint="eastAsia"/>
          <w:szCs w:val="21"/>
        </w:rPr>
        <w:t>豊かな</w:t>
      </w:r>
      <w:r w:rsidRPr="003341A6">
        <w:rPr>
          <w:rFonts w:asciiTheme="minorEastAsia" w:hAnsiTheme="minorEastAsia" w:hint="eastAsia"/>
          <w:szCs w:val="21"/>
        </w:rPr>
        <w:t>人間形成</w:t>
      </w:r>
      <w:r w:rsidR="006A1D9B" w:rsidRPr="003341A6">
        <w:rPr>
          <w:rFonts w:asciiTheme="minorEastAsia" w:hAnsiTheme="minorEastAsia" w:hint="eastAsia"/>
          <w:szCs w:val="21"/>
        </w:rPr>
        <w:t>を図るうえで、</w:t>
      </w:r>
      <w:r w:rsidRPr="003341A6">
        <w:rPr>
          <w:rFonts w:asciiTheme="minorEastAsia" w:hAnsiTheme="minorEastAsia" w:hint="eastAsia"/>
          <w:szCs w:val="21"/>
        </w:rPr>
        <w:t>魅力ある教育活動</w:t>
      </w:r>
      <w:r w:rsidR="006A1D9B" w:rsidRPr="003341A6">
        <w:rPr>
          <w:rFonts w:asciiTheme="minorEastAsia" w:hAnsiTheme="minorEastAsia" w:hint="eastAsia"/>
          <w:szCs w:val="21"/>
        </w:rPr>
        <w:t>だといえます。</w:t>
      </w:r>
    </w:p>
    <w:p w:rsidR="001C2896" w:rsidRPr="003341A6" w:rsidRDefault="001C2896" w:rsidP="001C2896">
      <w:pPr>
        <w:jc w:val="left"/>
        <w:rPr>
          <w:rFonts w:asciiTheme="minorEastAsia" w:hAnsiTheme="minorEastAsia"/>
          <w:szCs w:val="21"/>
        </w:rPr>
      </w:pPr>
      <w:r w:rsidRPr="003341A6">
        <w:rPr>
          <w:rFonts w:asciiTheme="minorEastAsia" w:hAnsiTheme="minorEastAsia" w:hint="eastAsia"/>
          <w:szCs w:val="21"/>
        </w:rPr>
        <w:t xml:space="preserve">　</w:t>
      </w:r>
      <w:r w:rsidR="006A1D9B" w:rsidRPr="003341A6">
        <w:rPr>
          <w:rFonts w:asciiTheme="minorEastAsia" w:hAnsiTheme="minorEastAsia" w:hint="eastAsia"/>
          <w:szCs w:val="21"/>
        </w:rPr>
        <w:t>しかし、</w:t>
      </w:r>
      <w:r w:rsidRPr="003341A6">
        <w:rPr>
          <w:rFonts w:asciiTheme="minorEastAsia" w:hAnsiTheme="minorEastAsia" w:hint="eastAsia"/>
          <w:szCs w:val="21"/>
        </w:rPr>
        <w:t>一方</w:t>
      </w:r>
      <w:r w:rsidR="006A1D9B" w:rsidRPr="003341A6">
        <w:rPr>
          <w:rFonts w:asciiTheme="minorEastAsia" w:hAnsiTheme="minorEastAsia" w:hint="eastAsia"/>
          <w:szCs w:val="21"/>
        </w:rPr>
        <w:t>では</w:t>
      </w:r>
      <w:r w:rsidRPr="003341A6">
        <w:rPr>
          <w:rFonts w:asciiTheme="minorEastAsia" w:hAnsiTheme="minorEastAsia" w:hint="eastAsia"/>
          <w:szCs w:val="21"/>
        </w:rPr>
        <w:t>、運動部・文化部を問わず、</w:t>
      </w:r>
      <w:r w:rsidR="004960A3" w:rsidRPr="003341A6">
        <w:rPr>
          <w:rFonts w:asciiTheme="minorEastAsia" w:hAnsiTheme="minorEastAsia" w:hint="eastAsia"/>
          <w:szCs w:val="21"/>
        </w:rPr>
        <w:t>活動が長時間にわたり、必ずしも、</w:t>
      </w:r>
      <w:r w:rsidR="006A1D9B" w:rsidRPr="003341A6">
        <w:rPr>
          <w:rFonts w:asciiTheme="minorEastAsia" w:hAnsiTheme="minorEastAsia" w:hint="eastAsia"/>
          <w:szCs w:val="21"/>
        </w:rPr>
        <w:t>教師も生徒も</w:t>
      </w:r>
      <w:r w:rsidRPr="003341A6">
        <w:rPr>
          <w:rFonts w:asciiTheme="minorEastAsia" w:hAnsiTheme="minorEastAsia" w:hint="eastAsia"/>
          <w:szCs w:val="21"/>
        </w:rPr>
        <w:t>十分</w:t>
      </w:r>
      <w:r w:rsidR="006A1D9B" w:rsidRPr="003341A6">
        <w:rPr>
          <w:rFonts w:asciiTheme="minorEastAsia" w:hAnsiTheme="minorEastAsia" w:hint="eastAsia"/>
          <w:szCs w:val="21"/>
        </w:rPr>
        <w:t>な休養</w:t>
      </w:r>
      <w:r w:rsidR="004960A3" w:rsidRPr="003341A6">
        <w:rPr>
          <w:rFonts w:asciiTheme="minorEastAsia" w:hAnsiTheme="minorEastAsia" w:hint="eastAsia"/>
          <w:szCs w:val="21"/>
        </w:rPr>
        <w:t>が取れていない状況があり、</w:t>
      </w:r>
      <w:r w:rsidR="006A1D9B" w:rsidRPr="003341A6">
        <w:rPr>
          <w:rFonts w:asciiTheme="minorEastAsia" w:hAnsiTheme="minorEastAsia" w:hint="eastAsia"/>
          <w:szCs w:val="21"/>
        </w:rPr>
        <w:t>教師が未経験の種目を担当する場合も多く適切な指導ができにく</w:t>
      </w:r>
      <w:r w:rsidR="004960A3" w:rsidRPr="003341A6">
        <w:rPr>
          <w:rFonts w:asciiTheme="minorEastAsia" w:hAnsiTheme="minorEastAsia" w:hint="eastAsia"/>
          <w:szCs w:val="21"/>
        </w:rPr>
        <w:t>かったりする</w:t>
      </w:r>
      <w:r w:rsidR="006A1D9B" w:rsidRPr="003341A6">
        <w:rPr>
          <w:rFonts w:asciiTheme="minorEastAsia" w:hAnsiTheme="minorEastAsia" w:hint="eastAsia"/>
          <w:szCs w:val="21"/>
        </w:rPr>
        <w:t>など、改善すべき課題も多く</w:t>
      </w:r>
      <w:r w:rsidRPr="003341A6">
        <w:rPr>
          <w:rFonts w:asciiTheme="minorEastAsia" w:hAnsiTheme="minorEastAsia" w:hint="eastAsia"/>
          <w:szCs w:val="21"/>
        </w:rPr>
        <w:t>あります。</w:t>
      </w:r>
    </w:p>
    <w:p w:rsidR="009C1C22" w:rsidRPr="003341A6" w:rsidRDefault="001C2896" w:rsidP="001C2896">
      <w:pPr>
        <w:jc w:val="left"/>
        <w:rPr>
          <w:rFonts w:asciiTheme="minorEastAsia" w:hAnsiTheme="minorEastAsia"/>
          <w:szCs w:val="21"/>
        </w:rPr>
      </w:pPr>
      <w:r w:rsidRPr="003341A6">
        <w:rPr>
          <w:rFonts w:asciiTheme="minorEastAsia" w:hAnsiTheme="minorEastAsia" w:hint="eastAsia"/>
          <w:szCs w:val="21"/>
        </w:rPr>
        <w:t xml:space="preserve">　そこで、本</w:t>
      </w:r>
      <w:r w:rsidR="006A1D9B" w:rsidRPr="003341A6">
        <w:rPr>
          <w:rFonts w:asciiTheme="minorEastAsia" w:hAnsiTheme="minorEastAsia" w:hint="eastAsia"/>
          <w:szCs w:val="21"/>
        </w:rPr>
        <w:t>ガイドラインは、</w:t>
      </w:r>
      <w:r w:rsidR="009C1C22" w:rsidRPr="003341A6">
        <w:rPr>
          <w:rFonts w:asciiTheme="minorEastAsia" w:hAnsiTheme="minorEastAsia" w:hint="eastAsia"/>
          <w:szCs w:val="21"/>
        </w:rPr>
        <w:t>教職員はもとより、家庭、地域及び部活動に関連する各種団体で広く共有され、</w:t>
      </w:r>
      <w:r w:rsidR="006A1D9B" w:rsidRPr="003341A6">
        <w:rPr>
          <w:rFonts w:asciiTheme="minorEastAsia" w:hAnsiTheme="minorEastAsia" w:hint="eastAsia"/>
          <w:szCs w:val="21"/>
        </w:rPr>
        <w:t>部活動が本来の</w:t>
      </w:r>
      <w:r w:rsidR="009C1C22" w:rsidRPr="003341A6">
        <w:rPr>
          <w:rFonts w:asciiTheme="minorEastAsia" w:hAnsiTheme="minorEastAsia" w:hint="eastAsia"/>
          <w:szCs w:val="21"/>
        </w:rPr>
        <w:t>生徒主体の教育活動として、適切に運営されることを目指し</w:t>
      </w:r>
      <w:r w:rsidR="00AE53AD" w:rsidRPr="003341A6">
        <w:rPr>
          <w:rFonts w:asciiTheme="minorEastAsia" w:hAnsiTheme="minorEastAsia" w:hint="eastAsia"/>
          <w:szCs w:val="21"/>
        </w:rPr>
        <w:t>てい</w:t>
      </w:r>
      <w:r w:rsidR="009C1C22" w:rsidRPr="003341A6">
        <w:rPr>
          <w:rFonts w:asciiTheme="minorEastAsia" w:hAnsiTheme="minorEastAsia" w:hint="eastAsia"/>
          <w:szCs w:val="21"/>
        </w:rPr>
        <w:t>ます。</w:t>
      </w: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9C1C22" w:rsidRPr="003341A6" w:rsidRDefault="009C1C22" w:rsidP="001C2896">
      <w:pPr>
        <w:jc w:val="left"/>
        <w:rPr>
          <w:rFonts w:asciiTheme="minorEastAsia" w:hAnsiTheme="minorEastAsia"/>
          <w:szCs w:val="21"/>
        </w:rPr>
      </w:pPr>
    </w:p>
    <w:p w:rsidR="00CE0F90" w:rsidRDefault="00CE0F90" w:rsidP="001C2896">
      <w:pPr>
        <w:jc w:val="left"/>
        <w:rPr>
          <w:rFonts w:asciiTheme="minorEastAsia" w:hAnsiTheme="minorEastAsia"/>
          <w:szCs w:val="21"/>
        </w:rPr>
      </w:pPr>
    </w:p>
    <w:p w:rsidR="00CE0F90" w:rsidRDefault="00CE0F90" w:rsidP="001C2896">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5114DCC" wp14:editId="23E24A6D">
                <wp:simplePos x="0" y="0"/>
                <wp:positionH relativeFrom="column">
                  <wp:posOffset>2396490</wp:posOffset>
                </wp:positionH>
                <wp:positionV relativeFrom="paragraph">
                  <wp:posOffset>320675</wp:posOffset>
                </wp:positionV>
                <wp:extent cx="676275" cy="371475"/>
                <wp:effectExtent l="0" t="0" r="9525" b="9525"/>
                <wp:wrapNone/>
                <wp:docPr id="3" name="角丸四角形 3"/>
                <wp:cNvGraphicFramePr/>
                <a:graphic xmlns:a="http://schemas.openxmlformats.org/drawingml/2006/main">
                  <a:graphicData uri="http://schemas.microsoft.com/office/word/2010/wordprocessingShape">
                    <wps:wsp>
                      <wps:cNvSpPr/>
                      <wps:spPr>
                        <a:xfrm>
                          <a:off x="0" y="0"/>
                          <a:ext cx="676275" cy="3714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3D6CB4" w:rsidRDefault="003D6CB4" w:rsidP="003D6CB4">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margin-left:188.7pt;margin-top:25.25pt;width:53.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" fillcolor="white [3201]" stroked="f" strokeweight="2pt">
                <v:textbox>
                  <w:txbxContent>
                    <w:p w:rsidR="003D6CB4" w:rsidRDefault="003D6CB4" w:rsidP="003D6CB4">
                      <w:pPr>
                        <w:jc w:val="center"/>
                      </w:pPr>
                      <w:r>
                        <w:rPr>
                          <w:rFonts w:hint="eastAsia"/>
                        </w:rPr>
                        <w:t>１</w:t>
                      </w:r>
                    </w:p>
                  </w:txbxContent>
                </v:textbox>
              </v:roundrect>
            </w:pict>
          </mc:Fallback>
        </mc:AlternateContent>
      </w:r>
    </w:p>
    <w:p w:rsidR="009C1C22" w:rsidRPr="003341A6" w:rsidRDefault="009C1C22" w:rsidP="00CE0F90">
      <w:pPr>
        <w:jc w:val="left"/>
        <w:rPr>
          <w:rFonts w:asciiTheme="majorEastAsia" w:eastAsiaTheme="majorEastAsia" w:hAnsiTheme="majorEastAsia"/>
          <w:b/>
          <w:sz w:val="28"/>
          <w:szCs w:val="28"/>
        </w:rPr>
      </w:pPr>
      <w:r w:rsidRPr="003341A6">
        <w:rPr>
          <w:rFonts w:asciiTheme="majorEastAsia" w:eastAsiaTheme="majorEastAsia" w:hAnsiTheme="majorEastAsia" w:hint="eastAsia"/>
          <w:b/>
          <w:sz w:val="28"/>
          <w:szCs w:val="28"/>
        </w:rPr>
        <w:lastRenderedPageBreak/>
        <w:t>■部活動とは</w:t>
      </w:r>
    </w:p>
    <w:p w:rsidR="009C1C22" w:rsidRPr="003341A6" w:rsidRDefault="009C1C22" w:rsidP="0011115C">
      <w:pPr>
        <w:ind w:left="210" w:hangingChars="100" w:hanging="210"/>
        <w:rPr>
          <w:rFonts w:asciiTheme="majorEastAsia" w:eastAsiaTheme="majorEastAsia" w:hAnsiTheme="majorEastAsia"/>
          <w:szCs w:val="21"/>
        </w:rPr>
      </w:pPr>
      <w:r w:rsidRPr="003341A6">
        <w:rPr>
          <w:rFonts w:asciiTheme="minorEastAsia" w:hAnsiTheme="minorEastAsia" w:hint="eastAsia"/>
          <w:szCs w:val="21"/>
        </w:rPr>
        <w:t xml:space="preserve">　　</w:t>
      </w:r>
      <w:r w:rsidRPr="003341A6">
        <w:rPr>
          <w:rFonts w:asciiTheme="majorEastAsia" w:eastAsiaTheme="majorEastAsia" w:hAnsiTheme="majorEastAsia" w:hint="eastAsia"/>
          <w:szCs w:val="21"/>
        </w:rPr>
        <w:t>部活動は、生徒の自主的・自発的な参加により行われる活動であり、学校経営方針に基</w:t>
      </w:r>
      <w:r w:rsidR="000B07AC" w:rsidRPr="003341A6">
        <w:rPr>
          <w:rFonts w:asciiTheme="majorEastAsia" w:eastAsiaTheme="majorEastAsia" w:hAnsiTheme="majorEastAsia" w:hint="eastAsia"/>
          <w:szCs w:val="21"/>
        </w:rPr>
        <w:t>づいて教育課程と関連を図り、計画的・組織的に実施する教育活動で</w:t>
      </w:r>
      <w:r w:rsidR="006A1D9B" w:rsidRPr="003341A6">
        <w:rPr>
          <w:rFonts w:asciiTheme="majorEastAsia" w:eastAsiaTheme="majorEastAsia" w:hAnsiTheme="majorEastAsia" w:hint="eastAsia"/>
          <w:szCs w:val="21"/>
        </w:rPr>
        <w:t>す</w:t>
      </w:r>
      <w:r w:rsidRPr="003341A6">
        <w:rPr>
          <w:rFonts w:asciiTheme="majorEastAsia" w:eastAsiaTheme="majorEastAsia" w:hAnsiTheme="majorEastAsia" w:hint="eastAsia"/>
          <w:szCs w:val="21"/>
        </w:rPr>
        <w:t>。</w:t>
      </w:r>
    </w:p>
    <w:p w:rsidR="009C1C22" w:rsidRPr="003341A6" w:rsidRDefault="009C1C22" w:rsidP="009C1C22">
      <w:pPr>
        <w:rPr>
          <w:rFonts w:asciiTheme="minorEastAsia" w:hAnsiTheme="minorEastAsia"/>
          <w:szCs w:val="21"/>
        </w:rPr>
      </w:pPr>
    </w:p>
    <w:p w:rsidR="000E49B7" w:rsidRPr="003341A6" w:rsidRDefault="009C1C22">
      <w:pPr>
        <w:rPr>
          <w:rFonts w:asciiTheme="majorEastAsia" w:eastAsiaTheme="majorEastAsia" w:hAnsiTheme="majorEastAsia"/>
          <w:sz w:val="28"/>
          <w:szCs w:val="28"/>
        </w:rPr>
      </w:pPr>
      <w:r w:rsidRPr="003341A6">
        <w:rPr>
          <w:rFonts w:asciiTheme="majorEastAsia" w:eastAsiaTheme="majorEastAsia" w:hAnsiTheme="majorEastAsia" w:hint="eastAsia"/>
          <w:sz w:val="28"/>
          <w:szCs w:val="28"/>
        </w:rPr>
        <w:t>１</w:t>
      </w:r>
      <w:r w:rsidR="006A1D9B" w:rsidRPr="003341A6">
        <w:rPr>
          <w:rFonts w:asciiTheme="majorEastAsia" w:eastAsiaTheme="majorEastAsia" w:hAnsiTheme="majorEastAsia" w:hint="eastAsia"/>
          <w:sz w:val="28"/>
          <w:szCs w:val="28"/>
        </w:rPr>
        <w:t xml:space="preserve">　</w:t>
      </w:r>
      <w:r w:rsidR="007E0A75" w:rsidRPr="003341A6">
        <w:rPr>
          <w:rFonts w:asciiTheme="majorEastAsia" w:eastAsiaTheme="majorEastAsia" w:hAnsiTheme="majorEastAsia" w:hint="eastAsia"/>
          <w:sz w:val="28"/>
          <w:szCs w:val="28"/>
        </w:rPr>
        <w:t>部活動の意義と</w:t>
      </w:r>
      <w:r w:rsidRPr="003341A6">
        <w:rPr>
          <w:rFonts w:asciiTheme="majorEastAsia" w:eastAsiaTheme="majorEastAsia" w:hAnsiTheme="majorEastAsia" w:hint="eastAsia"/>
          <w:sz w:val="28"/>
          <w:szCs w:val="28"/>
        </w:rPr>
        <w:t>目的について</w:t>
      </w:r>
    </w:p>
    <w:tbl>
      <w:tblPr>
        <w:tblStyle w:val="a3"/>
        <w:tblW w:w="0" w:type="auto"/>
        <w:tblLook w:val="04A0" w:firstRow="1" w:lastRow="0" w:firstColumn="1" w:lastColumn="0" w:noHBand="0" w:noVBand="1"/>
      </w:tblPr>
      <w:tblGrid>
        <w:gridCol w:w="8702"/>
      </w:tblGrid>
      <w:tr w:rsidR="009C1C22" w:rsidRPr="003341A6" w:rsidTr="009C1C22">
        <w:tc>
          <w:tcPr>
            <w:tcW w:w="8702" w:type="dxa"/>
          </w:tcPr>
          <w:p w:rsidR="009C1C22" w:rsidRPr="003341A6" w:rsidRDefault="009C1C22">
            <w:pPr>
              <w:rPr>
                <w:rFonts w:asciiTheme="minorEastAsia" w:hAnsiTheme="minorEastAsia"/>
                <w:szCs w:val="21"/>
              </w:rPr>
            </w:pPr>
            <w:r w:rsidRPr="003341A6">
              <w:rPr>
                <w:rFonts w:asciiTheme="minorEastAsia" w:hAnsiTheme="minorEastAsia" w:hint="eastAsia"/>
                <w:szCs w:val="21"/>
              </w:rPr>
              <w:t>○　部活動の</w:t>
            </w:r>
            <w:r w:rsidRPr="003341A6">
              <w:rPr>
                <w:rFonts w:asciiTheme="majorEastAsia" w:eastAsiaTheme="majorEastAsia" w:hAnsiTheme="majorEastAsia" w:hint="eastAsia"/>
                <w:szCs w:val="21"/>
              </w:rPr>
              <w:t>意義</w:t>
            </w:r>
            <w:r w:rsidR="000B07AC" w:rsidRPr="003341A6">
              <w:rPr>
                <w:rFonts w:asciiTheme="minorEastAsia" w:hAnsiTheme="minorEastAsia" w:hint="eastAsia"/>
                <w:szCs w:val="21"/>
              </w:rPr>
              <w:t>は、人間形成に資するもので</w:t>
            </w:r>
            <w:r w:rsidR="004A11DE" w:rsidRPr="003341A6">
              <w:rPr>
                <w:rFonts w:asciiTheme="minorEastAsia" w:hAnsiTheme="minorEastAsia" w:hint="eastAsia"/>
                <w:szCs w:val="21"/>
              </w:rPr>
              <w:t>ある</w:t>
            </w:r>
            <w:r w:rsidRPr="003341A6">
              <w:rPr>
                <w:rFonts w:asciiTheme="minorEastAsia" w:hAnsiTheme="minorEastAsia" w:hint="eastAsia"/>
                <w:szCs w:val="21"/>
              </w:rPr>
              <w:t>。</w:t>
            </w:r>
          </w:p>
          <w:p w:rsidR="009C1C22" w:rsidRPr="003341A6" w:rsidRDefault="009C1C22" w:rsidP="004960A3">
            <w:pPr>
              <w:ind w:left="210" w:hangingChars="100" w:hanging="210"/>
              <w:rPr>
                <w:rFonts w:asciiTheme="minorEastAsia" w:hAnsiTheme="minorEastAsia"/>
                <w:szCs w:val="21"/>
              </w:rPr>
            </w:pPr>
            <w:r w:rsidRPr="003341A6">
              <w:rPr>
                <w:rFonts w:asciiTheme="minorEastAsia" w:hAnsiTheme="minorEastAsia" w:hint="eastAsia"/>
                <w:szCs w:val="21"/>
              </w:rPr>
              <w:t>○　部活動の</w:t>
            </w:r>
            <w:r w:rsidRPr="003341A6">
              <w:rPr>
                <w:rFonts w:asciiTheme="majorEastAsia" w:eastAsiaTheme="majorEastAsia" w:hAnsiTheme="majorEastAsia" w:hint="eastAsia"/>
                <w:szCs w:val="21"/>
              </w:rPr>
              <w:t>目的</w:t>
            </w:r>
            <w:r w:rsidRPr="003341A6">
              <w:rPr>
                <w:rFonts w:asciiTheme="minorEastAsia" w:hAnsiTheme="minorEastAsia" w:hint="eastAsia"/>
                <w:szCs w:val="21"/>
              </w:rPr>
              <w:t>は、生徒の生涯にわたる人間形成の基盤づくりにとって重要な役割を果たす活動であるとの認識に立ち、部活動に関わる様々な人々や各種団体の理解と協力を得て、スポーツや文化、科学等に親しむことで「健やかな心身をもつたくましい子」</w:t>
            </w:r>
            <w:r w:rsidR="004960A3" w:rsidRPr="003341A6">
              <w:rPr>
                <w:rFonts w:asciiTheme="minorEastAsia" w:hAnsiTheme="minorEastAsia" w:hint="eastAsia"/>
                <w:szCs w:val="21"/>
              </w:rPr>
              <w:t>を育成することである</w:t>
            </w:r>
            <w:r w:rsidRPr="003341A6">
              <w:rPr>
                <w:rFonts w:asciiTheme="minorEastAsia" w:hAnsiTheme="minorEastAsia" w:hint="eastAsia"/>
                <w:szCs w:val="21"/>
              </w:rPr>
              <w:t>。</w:t>
            </w:r>
          </w:p>
        </w:tc>
      </w:tr>
    </w:tbl>
    <w:p w:rsidR="009C1C22" w:rsidRPr="003341A6" w:rsidRDefault="009C1C22">
      <w:pPr>
        <w:rPr>
          <w:rFonts w:asciiTheme="majorEastAsia" w:eastAsiaTheme="majorEastAsia" w:hAnsiTheme="majorEastAsia"/>
          <w:szCs w:val="21"/>
        </w:rPr>
      </w:pPr>
    </w:p>
    <w:p w:rsidR="009C1C22" w:rsidRPr="003341A6" w:rsidRDefault="00993D29">
      <w:pPr>
        <w:rPr>
          <w:rFonts w:asciiTheme="majorEastAsia" w:eastAsiaTheme="majorEastAsia" w:hAnsiTheme="majorEastAsia"/>
          <w:sz w:val="24"/>
          <w:szCs w:val="24"/>
        </w:rPr>
      </w:pPr>
      <w:r w:rsidRPr="003341A6">
        <w:rPr>
          <w:rFonts w:asciiTheme="majorEastAsia" w:eastAsiaTheme="majorEastAsia" w:hAnsiTheme="majorEastAsia" w:hint="eastAsia"/>
          <w:sz w:val="24"/>
          <w:szCs w:val="24"/>
        </w:rPr>
        <w:t>【</w:t>
      </w:r>
      <w:r w:rsidR="009C1C22" w:rsidRPr="003341A6">
        <w:rPr>
          <w:rFonts w:asciiTheme="majorEastAsia" w:eastAsiaTheme="majorEastAsia" w:hAnsiTheme="majorEastAsia" w:hint="eastAsia"/>
          <w:sz w:val="24"/>
          <w:szCs w:val="24"/>
        </w:rPr>
        <w:t>部活動の意義・目的】</w:t>
      </w:r>
    </w:p>
    <w:p w:rsidR="009C1C22" w:rsidRPr="00222642" w:rsidRDefault="009C1C22" w:rsidP="0011115C">
      <w:pPr>
        <w:ind w:left="210" w:hangingChars="100" w:hanging="210"/>
        <w:rPr>
          <w:rFonts w:asciiTheme="minorEastAsia" w:hAnsiTheme="minorEastAsia"/>
          <w:szCs w:val="21"/>
        </w:rPr>
      </w:pPr>
      <w:r w:rsidRPr="003341A6">
        <w:rPr>
          <w:rFonts w:asciiTheme="minorEastAsia" w:hAnsiTheme="minorEastAsia" w:hint="eastAsia"/>
          <w:szCs w:val="21"/>
        </w:rPr>
        <w:t xml:space="preserve">　</w:t>
      </w:r>
      <w:r w:rsidR="0011115C">
        <w:rPr>
          <w:rFonts w:asciiTheme="minorEastAsia" w:hAnsiTheme="minorEastAsia" w:hint="eastAsia"/>
          <w:szCs w:val="21"/>
        </w:rPr>
        <w:t xml:space="preserve">　</w:t>
      </w:r>
      <w:r w:rsidRPr="003341A6">
        <w:rPr>
          <w:rFonts w:asciiTheme="minorEastAsia" w:hAnsiTheme="minorEastAsia" w:hint="eastAsia"/>
          <w:szCs w:val="21"/>
        </w:rPr>
        <w:t>部活動は、学校経営方針に基づき、計画・実施される</w:t>
      </w:r>
      <w:r w:rsidR="000B07AC" w:rsidRPr="003341A6">
        <w:rPr>
          <w:rFonts w:asciiTheme="minorEastAsia" w:hAnsiTheme="minorEastAsia" w:hint="eastAsia"/>
          <w:szCs w:val="21"/>
        </w:rPr>
        <w:t>教育活動であり、教育課程との</w:t>
      </w:r>
      <w:r w:rsidR="004960A3" w:rsidRPr="003341A6">
        <w:rPr>
          <w:rFonts w:asciiTheme="minorEastAsia" w:hAnsiTheme="minorEastAsia" w:hint="eastAsia"/>
          <w:szCs w:val="21"/>
        </w:rPr>
        <w:t>関連</w:t>
      </w:r>
      <w:r w:rsidR="000B07AC" w:rsidRPr="003341A6">
        <w:rPr>
          <w:rFonts w:asciiTheme="minorEastAsia" w:hAnsiTheme="minorEastAsia" w:hint="eastAsia"/>
          <w:szCs w:val="21"/>
        </w:rPr>
        <w:t>が図られ</w:t>
      </w:r>
      <w:r w:rsidR="00AE53AD" w:rsidRPr="003341A6">
        <w:rPr>
          <w:rFonts w:asciiTheme="minorEastAsia" w:hAnsiTheme="minorEastAsia" w:hint="eastAsia"/>
          <w:szCs w:val="21"/>
        </w:rPr>
        <w:t>、</w:t>
      </w:r>
      <w:r w:rsidR="000B07AC" w:rsidRPr="003341A6">
        <w:rPr>
          <w:rFonts w:asciiTheme="minorEastAsia" w:hAnsiTheme="minorEastAsia" w:hint="eastAsia"/>
          <w:szCs w:val="21"/>
        </w:rPr>
        <w:t>適切に実施されるもの</w:t>
      </w:r>
      <w:r w:rsidR="000B07AC" w:rsidRPr="00222642">
        <w:rPr>
          <w:rFonts w:asciiTheme="minorEastAsia" w:hAnsiTheme="minorEastAsia" w:hint="eastAsia"/>
          <w:szCs w:val="21"/>
        </w:rPr>
        <w:t>で</w:t>
      </w:r>
      <w:r w:rsidR="003341A6" w:rsidRPr="00222642">
        <w:rPr>
          <w:rFonts w:asciiTheme="minorEastAsia" w:hAnsiTheme="minorEastAsia" w:hint="eastAsia"/>
          <w:szCs w:val="21"/>
        </w:rPr>
        <w:t>ある</w:t>
      </w:r>
      <w:r w:rsidRPr="00222642">
        <w:rPr>
          <w:rFonts w:asciiTheme="minorEastAsia" w:hAnsiTheme="minorEastAsia" w:hint="eastAsia"/>
          <w:szCs w:val="21"/>
        </w:rPr>
        <w:t>。</w:t>
      </w:r>
    </w:p>
    <w:p w:rsidR="009C1C22" w:rsidRPr="00222642" w:rsidRDefault="00AE53AD" w:rsidP="0011115C">
      <w:pPr>
        <w:ind w:left="210" w:hangingChars="100" w:hanging="210"/>
        <w:rPr>
          <w:rFonts w:asciiTheme="minorEastAsia" w:hAnsiTheme="minorEastAsia"/>
          <w:szCs w:val="21"/>
        </w:rPr>
      </w:pPr>
      <w:r w:rsidRPr="003341A6">
        <w:rPr>
          <w:rFonts w:asciiTheme="minorEastAsia" w:hAnsiTheme="minorEastAsia" w:hint="eastAsia"/>
          <w:szCs w:val="21"/>
        </w:rPr>
        <w:t xml:space="preserve">　</w:t>
      </w:r>
      <w:r w:rsidR="0011115C">
        <w:rPr>
          <w:rFonts w:asciiTheme="minorEastAsia" w:hAnsiTheme="minorEastAsia" w:hint="eastAsia"/>
          <w:szCs w:val="21"/>
        </w:rPr>
        <w:t xml:space="preserve">　</w:t>
      </w:r>
      <w:r w:rsidRPr="003341A6">
        <w:rPr>
          <w:rFonts w:asciiTheme="minorEastAsia" w:hAnsiTheme="minorEastAsia" w:hint="eastAsia"/>
          <w:szCs w:val="21"/>
        </w:rPr>
        <w:t>心身の成長が著しい生徒にとって、部活動は、自らの</w:t>
      </w:r>
      <w:r w:rsidR="00993D29" w:rsidRPr="003341A6">
        <w:rPr>
          <w:rFonts w:asciiTheme="minorEastAsia" w:hAnsiTheme="minorEastAsia" w:hint="eastAsia"/>
          <w:szCs w:val="21"/>
        </w:rPr>
        <w:t>興味・関心等をより深く追求していく好機であり、すべての生徒が意欲的に活動に取</w:t>
      </w:r>
      <w:r w:rsidR="00132BF8" w:rsidRPr="003341A6">
        <w:rPr>
          <w:rFonts w:asciiTheme="minorEastAsia" w:hAnsiTheme="minorEastAsia" w:hint="eastAsia"/>
          <w:szCs w:val="21"/>
        </w:rPr>
        <w:t>り</w:t>
      </w:r>
      <w:r w:rsidR="00993D29" w:rsidRPr="003341A6">
        <w:rPr>
          <w:rFonts w:asciiTheme="minorEastAsia" w:hAnsiTheme="minorEastAsia" w:hint="eastAsia"/>
          <w:szCs w:val="21"/>
        </w:rPr>
        <w:t>組める体制によることが求められ</w:t>
      </w:r>
      <w:r w:rsidR="003341A6" w:rsidRPr="003341A6">
        <w:rPr>
          <w:rFonts w:asciiTheme="minorEastAsia" w:hAnsiTheme="minorEastAsia" w:hint="eastAsia"/>
          <w:szCs w:val="21"/>
        </w:rPr>
        <w:t>て</w:t>
      </w:r>
      <w:r w:rsidR="003341A6" w:rsidRPr="00222642">
        <w:rPr>
          <w:rFonts w:asciiTheme="minorEastAsia" w:hAnsiTheme="minorEastAsia" w:hint="eastAsia"/>
          <w:szCs w:val="21"/>
        </w:rPr>
        <w:t>いる</w:t>
      </w:r>
      <w:r w:rsidR="00993D29" w:rsidRPr="00222642">
        <w:rPr>
          <w:rFonts w:asciiTheme="minorEastAsia" w:hAnsiTheme="minorEastAsia" w:hint="eastAsia"/>
          <w:szCs w:val="21"/>
        </w:rPr>
        <w:t>。そこで、生徒自らが目標を設定し、その達成に向けて粘り</w:t>
      </w:r>
      <w:r w:rsidRPr="00222642">
        <w:rPr>
          <w:rFonts w:asciiTheme="minorEastAsia" w:hAnsiTheme="minorEastAsia" w:hint="eastAsia"/>
          <w:szCs w:val="21"/>
        </w:rPr>
        <w:t>強く挑戦するとともに、公正と規律を尊ぶ態度を身に付けるなど、自己</w:t>
      </w:r>
      <w:r w:rsidR="00993D29" w:rsidRPr="00222642">
        <w:rPr>
          <w:rFonts w:asciiTheme="minorEastAsia" w:hAnsiTheme="minorEastAsia" w:hint="eastAsia"/>
          <w:szCs w:val="21"/>
        </w:rPr>
        <w:t>の成長を促していくことが最大限に</w:t>
      </w:r>
      <w:r w:rsidR="003341A6" w:rsidRPr="00222642">
        <w:rPr>
          <w:rFonts w:asciiTheme="minorEastAsia" w:hAnsiTheme="minorEastAsia" w:hint="eastAsia"/>
          <w:szCs w:val="21"/>
        </w:rPr>
        <w:t>尊重されなければならない</w:t>
      </w:r>
      <w:r w:rsidR="00993D29" w:rsidRPr="00222642">
        <w:rPr>
          <w:rFonts w:asciiTheme="minorEastAsia" w:hAnsiTheme="minorEastAsia" w:hint="eastAsia"/>
          <w:szCs w:val="21"/>
        </w:rPr>
        <w:t>。</w:t>
      </w:r>
    </w:p>
    <w:p w:rsidR="009C1C22" w:rsidRPr="00222642" w:rsidRDefault="00993D29" w:rsidP="0011115C">
      <w:pPr>
        <w:ind w:left="210" w:hangingChars="100" w:hanging="210"/>
        <w:rPr>
          <w:rFonts w:asciiTheme="minorEastAsia" w:hAnsiTheme="minorEastAsia"/>
          <w:szCs w:val="21"/>
        </w:rPr>
      </w:pPr>
      <w:r w:rsidRPr="00222642">
        <w:rPr>
          <w:rFonts w:asciiTheme="minorEastAsia" w:hAnsiTheme="minorEastAsia" w:hint="eastAsia"/>
          <w:szCs w:val="21"/>
        </w:rPr>
        <w:t xml:space="preserve">　</w:t>
      </w:r>
      <w:r w:rsidR="0011115C">
        <w:rPr>
          <w:rFonts w:asciiTheme="minorEastAsia" w:hAnsiTheme="minorEastAsia" w:hint="eastAsia"/>
          <w:szCs w:val="21"/>
        </w:rPr>
        <w:t xml:space="preserve">　</w:t>
      </w:r>
      <w:r w:rsidR="00AE53AD" w:rsidRPr="00222642">
        <w:rPr>
          <w:rFonts w:asciiTheme="minorEastAsia" w:hAnsiTheme="minorEastAsia" w:hint="eastAsia"/>
          <w:szCs w:val="21"/>
        </w:rPr>
        <w:t>また、</w:t>
      </w:r>
      <w:r w:rsidRPr="00222642">
        <w:rPr>
          <w:rFonts w:asciiTheme="minorEastAsia" w:hAnsiTheme="minorEastAsia" w:hint="eastAsia"/>
          <w:szCs w:val="21"/>
        </w:rPr>
        <w:t>部活動は、学級や学年の枠を超えて行われる集団活動であり、生徒が互いに</w:t>
      </w:r>
      <w:r w:rsidR="00AE53AD" w:rsidRPr="00222642">
        <w:rPr>
          <w:rFonts w:asciiTheme="minorEastAsia" w:hAnsiTheme="minorEastAsia" w:hint="eastAsia"/>
          <w:szCs w:val="21"/>
        </w:rPr>
        <w:t>協力し合い、切磋琢磨するとともに、自己</w:t>
      </w:r>
      <w:r w:rsidRPr="00222642">
        <w:rPr>
          <w:rFonts w:asciiTheme="minorEastAsia" w:hAnsiTheme="minorEastAsia" w:hint="eastAsia"/>
          <w:szCs w:val="21"/>
        </w:rPr>
        <w:t>の役割や責任を果たすことにより、集団づくりに寄与していく</w:t>
      </w:r>
      <w:r w:rsidR="000B07AC" w:rsidRPr="00222642">
        <w:rPr>
          <w:rFonts w:asciiTheme="minorEastAsia" w:hAnsiTheme="minorEastAsia" w:hint="eastAsia"/>
          <w:szCs w:val="21"/>
        </w:rPr>
        <w:t>もので</w:t>
      </w:r>
      <w:r w:rsidR="003341A6" w:rsidRPr="00222642">
        <w:rPr>
          <w:rFonts w:asciiTheme="minorEastAsia" w:hAnsiTheme="minorEastAsia" w:hint="eastAsia"/>
          <w:szCs w:val="21"/>
        </w:rPr>
        <w:t>ある</w:t>
      </w:r>
      <w:r w:rsidR="004960A3" w:rsidRPr="00222642">
        <w:rPr>
          <w:rFonts w:asciiTheme="minorEastAsia" w:hAnsiTheme="minorEastAsia" w:hint="eastAsia"/>
          <w:szCs w:val="21"/>
        </w:rPr>
        <w:t>。</w:t>
      </w:r>
      <w:r w:rsidRPr="00222642">
        <w:rPr>
          <w:rFonts w:asciiTheme="minorEastAsia" w:hAnsiTheme="minorEastAsia" w:hint="eastAsia"/>
          <w:szCs w:val="21"/>
        </w:rPr>
        <w:t>集団での達成感を味わうことなどを通して、他者を思いやる心や好ましい人間関係、連帯感などの社会性を育むことに</w:t>
      </w:r>
      <w:r w:rsidR="003341A6" w:rsidRPr="00222642">
        <w:rPr>
          <w:rFonts w:asciiTheme="minorEastAsia" w:hAnsiTheme="minorEastAsia" w:hint="eastAsia"/>
          <w:szCs w:val="21"/>
        </w:rPr>
        <w:t>もつながっていく</w:t>
      </w:r>
      <w:r w:rsidRPr="00222642">
        <w:rPr>
          <w:rFonts w:asciiTheme="minorEastAsia" w:hAnsiTheme="minorEastAsia" w:hint="eastAsia"/>
          <w:szCs w:val="21"/>
        </w:rPr>
        <w:t>。</w:t>
      </w:r>
    </w:p>
    <w:p w:rsidR="00993D29" w:rsidRPr="00222642" w:rsidRDefault="00993D29" w:rsidP="0011115C">
      <w:pPr>
        <w:ind w:left="210" w:hangingChars="100" w:hanging="210"/>
        <w:rPr>
          <w:rFonts w:asciiTheme="minorEastAsia" w:hAnsiTheme="minorEastAsia"/>
          <w:szCs w:val="21"/>
        </w:rPr>
      </w:pPr>
      <w:r w:rsidRPr="00222642">
        <w:rPr>
          <w:rFonts w:asciiTheme="minorEastAsia" w:hAnsiTheme="minorEastAsia" w:hint="eastAsia"/>
          <w:szCs w:val="21"/>
        </w:rPr>
        <w:t xml:space="preserve">　</w:t>
      </w:r>
      <w:r w:rsidR="0011115C">
        <w:rPr>
          <w:rFonts w:asciiTheme="minorEastAsia" w:hAnsiTheme="minorEastAsia" w:hint="eastAsia"/>
          <w:szCs w:val="21"/>
        </w:rPr>
        <w:t xml:space="preserve">　</w:t>
      </w:r>
      <w:r w:rsidRPr="00222642">
        <w:rPr>
          <w:rFonts w:asciiTheme="minorEastAsia" w:hAnsiTheme="minorEastAsia" w:hint="eastAsia"/>
          <w:szCs w:val="21"/>
        </w:rPr>
        <w:t>なお、生徒が生涯にわたってスポーツや文化に親しむためには、日ごろの指導において、大会やコンクール等の結果のみを目的とするのではなく、それに向けた生徒一人ひとりの取組状況や体力・技能等の向上について、適</w:t>
      </w:r>
      <w:r w:rsidR="000B07AC" w:rsidRPr="00222642">
        <w:rPr>
          <w:rFonts w:asciiTheme="minorEastAsia" w:hAnsiTheme="minorEastAsia" w:hint="eastAsia"/>
          <w:szCs w:val="21"/>
        </w:rPr>
        <w:t>切な指導や支援策を講じることが必要で</w:t>
      </w:r>
      <w:r w:rsidR="003341A6" w:rsidRPr="00222642">
        <w:rPr>
          <w:rFonts w:asciiTheme="minorEastAsia" w:hAnsiTheme="minorEastAsia" w:hint="eastAsia"/>
          <w:szCs w:val="21"/>
        </w:rPr>
        <w:t>ある</w:t>
      </w:r>
      <w:r w:rsidRPr="00222642">
        <w:rPr>
          <w:rFonts w:asciiTheme="minorEastAsia" w:hAnsiTheme="minorEastAsia" w:hint="eastAsia"/>
          <w:szCs w:val="21"/>
        </w:rPr>
        <w:t>。その結果、生徒自身が充実感や達成感を味</w:t>
      </w:r>
      <w:r w:rsidR="000B07AC" w:rsidRPr="00222642">
        <w:rPr>
          <w:rFonts w:asciiTheme="minorEastAsia" w:hAnsiTheme="minorEastAsia" w:hint="eastAsia"/>
          <w:szCs w:val="21"/>
        </w:rPr>
        <w:t>わうことを通じて、その活動に自分なりの意義を見出すことが大切で</w:t>
      </w:r>
      <w:r w:rsidR="003341A6" w:rsidRPr="00222642">
        <w:rPr>
          <w:rFonts w:asciiTheme="minorEastAsia" w:hAnsiTheme="minorEastAsia" w:hint="eastAsia"/>
          <w:szCs w:val="21"/>
        </w:rPr>
        <w:t>ある</w:t>
      </w:r>
      <w:r w:rsidRPr="00222642">
        <w:rPr>
          <w:rFonts w:asciiTheme="minorEastAsia" w:hAnsiTheme="minorEastAsia" w:hint="eastAsia"/>
          <w:szCs w:val="21"/>
        </w:rPr>
        <w:t>。</w:t>
      </w:r>
    </w:p>
    <w:p w:rsidR="00993D29" w:rsidRDefault="00993D29" w:rsidP="00993D29">
      <w:pPr>
        <w:rPr>
          <w:rFonts w:asciiTheme="minorEastAsia" w:hAnsiTheme="minorEastAsia"/>
          <w:szCs w:val="21"/>
        </w:rPr>
      </w:pPr>
    </w:p>
    <w:p w:rsidR="00CE0F90" w:rsidRDefault="00CE0F90" w:rsidP="00993D29">
      <w:pPr>
        <w:rPr>
          <w:rFonts w:asciiTheme="minorEastAsia" w:hAnsiTheme="minorEastAsia"/>
          <w:szCs w:val="21"/>
        </w:rPr>
      </w:pPr>
    </w:p>
    <w:p w:rsidR="00CE0F90" w:rsidRDefault="00CE0F90" w:rsidP="00993D29">
      <w:pPr>
        <w:rPr>
          <w:rFonts w:asciiTheme="minorEastAsia" w:hAnsiTheme="minorEastAsia"/>
          <w:szCs w:val="21"/>
        </w:rPr>
      </w:pPr>
    </w:p>
    <w:p w:rsidR="00CE0F90" w:rsidRDefault="00CE0F90" w:rsidP="00993D29">
      <w:pPr>
        <w:rPr>
          <w:rFonts w:asciiTheme="minorEastAsia" w:hAnsiTheme="minorEastAsia"/>
          <w:szCs w:val="21"/>
        </w:rPr>
      </w:pPr>
    </w:p>
    <w:p w:rsidR="00CE0F90" w:rsidRDefault="00CE0F90" w:rsidP="00993D29">
      <w:pPr>
        <w:rPr>
          <w:rFonts w:asciiTheme="minorEastAsia" w:hAnsiTheme="minorEastAsia"/>
          <w:szCs w:val="21"/>
        </w:rPr>
      </w:pPr>
    </w:p>
    <w:p w:rsidR="00CE0F90" w:rsidRDefault="00CE0F90" w:rsidP="00993D29">
      <w:pPr>
        <w:rPr>
          <w:rFonts w:asciiTheme="minorEastAsia" w:hAnsiTheme="minorEastAsia"/>
          <w:szCs w:val="21"/>
        </w:rPr>
      </w:pPr>
    </w:p>
    <w:p w:rsidR="00CE0F90" w:rsidRDefault="00CE0F90" w:rsidP="00993D29">
      <w:pPr>
        <w:rPr>
          <w:rFonts w:asciiTheme="minorEastAsia" w:hAnsiTheme="minorEastAsia"/>
          <w:szCs w:val="21"/>
        </w:rPr>
      </w:pPr>
    </w:p>
    <w:p w:rsidR="00CE0F90" w:rsidRDefault="00213276" w:rsidP="00993D2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066529CD" wp14:editId="72014927">
                <wp:simplePos x="0" y="0"/>
                <wp:positionH relativeFrom="column">
                  <wp:posOffset>2501265</wp:posOffset>
                </wp:positionH>
                <wp:positionV relativeFrom="paragraph">
                  <wp:posOffset>-4445</wp:posOffset>
                </wp:positionV>
                <wp:extent cx="676275" cy="371475"/>
                <wp:effectExtent l="0" t="0" r="9525" b="9525"/>
                <wp:wrapNone/>
                <wp:docPr id="5" name="角丸四角形 5"/>
                <wp:cNvGraphicFramePr/>
                <a:graphic xmlns:a="http://schemas.openxmlformats.org/drawingml/2006/main">
                  <a:graphicData uri="http://schemas.microsoft.com/office/word/2010/wordprocessingShape">
                    <wps:wsp>
                      <wps:cNvSpPr/>
                      <wps:spPr>
                        <a:xfrm>
                          <a:off x="0" y="0"/>
                          <a:ext cx="676275" cy="371475"/>
                        </a:xfrm>
                        <a:prstGeom prst="roundRect">
                          <a:avLst/>
                        </a:prstGeom>
                        <a:solidFill>
                          <a:sysClr val="window" lastClr="FFFFFF"/>
                        </a:solidFill>
                        <a:ln w="25400" cap="flat" cmpd="sng" algn="ctr">
                          <a:noFill/>
                          <a:prstDash val="solid"/>
                        </a:ln>
                        <a:effectLst/>
                      </wps:spPr>
                      <wps:txbx>
                        <w:txbxContent>
                          <w:p w:rsidR="003D6CB4" w:rsidRDefault="003D6CB4" w:rsidP="003D6CB4">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7" style="position:absolute;left:0;text-align:left;margin-left:196.95pt;margin-top:-.35pt;width:53.25pt;height:2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" fillcolor="window" stroked="f" strokeweight="2pt">
                <v:textbox>
                  <w:txbxContent>
                    <w:p w:rsidR="003D6CB4" w:rsidRDefault="003D6CB4" w:rsidP="003D6CB4">
                      <w:pPr>
                        <w:jc w:val="center"/>
                      </w:pPr>
                      <w:r>
                        <w:rPr>
                          <w:rFonts w:hint="eastAsia"/>
                        </w:rPr>
                        <w:t>２</w:t>
                      </w:r>
                    </w:p>
                  </w:txbxContent>
                </v:textbox>
              </v:roundrect>
            </w:pict>
          </mc:Fallback>
        </mc:AlternateContent>
      </w:r>
    </w:p>
    <w:p w:rsidR="00993D29" w:rsidRPr="003341A6" w:rsidRDefault="00993D29" w:rsidP="00993D29">
      <w:pPr>
        <w:rPr>
          <w:rFonts w:asciiTheme="majorEastAsia" w:eastAsiaTheme="majorEastAsia" w:hAnsiTheme="majorEastAsia"/>
          <w:sz w:val="28"/>
          <w:szCs w:val="28"/>
        </w:rPr>
      </w:pPr>
      <w:r w:rsidRPr="003341A6">
        <w:rPr>
          <w:rFonts w:asciiTheme="majorEastAsia" w:eastAsiaTheme="majorEastAsia" w:hAnsiTheme="majorEastAsia" w:hint="eastAsia"/>
          <w:sz w:val="28"/>
          <w:szCs w:val="28"/>
        </w:rPr>
        <w:lastRenderedPageBreak/>
        <w:t>２　部活動への所属について</w:t>
      </w:r>
    </w:p>
    <w:tbl>
      <w:tblPr>
        <w:tblStyle w:val="a3"/>
        <w:tblW w:w="0" w:type="auto"/>
        <w:tblLook w:val="04A0" w:firstRow="1" w:lastRow="0" w:firstColumn="1" w:lastColumn="0" w:noHBand="0" w:noVBand="1"/>
      </w:tblPr>
      <w:tblGrid>
        <w:gridCol w:w="8702"/>
      </w:tblGrid>
      <w:tr w:rsidR="00993D29" w:rsidRPr="003341A6" w:rsidTr="00993D29">
        <w:tc>
          <w:tcPr>
            <w:tcW w:w="8702" w:type="dxa"/>
          </w:tcPr>
          <w:p w:rsidR="00993D29" w:rsidRPr="003341A6" w:rsidRDefault="00993D29" w:rsidP="00993D29">
            <w:pPr>
              <w:ind w:left="210" w:hangingChars="100" w:hanging="210"/>
              <w:rPr>
                <w:rFonts w:asciiTheme="minorEastAsia" w:hAnsiTheme="minorEastAsia"/>
                <w:szCs w:val="21"/>
              </w:rPr>
            </w:pPr>
            <w:r w:rsidRPr="003341A6">
              <w:rPr>
                <w:rFonts w:asciiTheme="minorEastAsia" w:hAnsiTheme="minorEastAsia" w:hint="eastAsia"/>
                <w:szCs w:val="21"/>
              </w:rPr>
              <w:t>○　部活動は生徒の希望による自由参加とし、原則として、生徒が通学する中学校の部活動に所属する</w:t>
            </w:r>
            <w:r w:rsidR="000B07AC" w:rsidRPr="003341A6">
              <w:rPr>
                <w:rFonts w:asciiTheme="minorEastAsia" w:hAnsiTheme="minorEastAsia" w:hint="eastAsia"/>
                <w:szCs w:val="21"/>
              </w:rPr>
              <w:t>も</w:t>
            </w:r>
            <w:r w:rsidR="004A11DE" w:rsidRPr="003341A6">
              <w:rPr>
                <w:rFonts w:asciiTheme="minorEastAsia" w:hAnsiTheme="minorEastAsia" w:hint="eastAsia"/>
                <w:szCs w:val="21"/>
              </w:rPr>
              <w:t>のと</w:t>
            </w:r>
            <w:r w:rsidR="000B07AC" w:rsidRPr="003341A6">
              <w:rPr>
                <w:rFonts w:asciiTheme="minorEastAsia" w:hAnsiTheme="minorEastAsia" w:hint="eastAsia"/>
                <w:szCs w:val="21"/>
              </w:rPr>
              <w:t>す</w:t>
            </w:r>
            <w:r w:rsidR="004A11DE" w:rsidRPr="003341A6">
              <w:rPr>
                <w:rFonts w:asciiTheme="minorEastAsia" w:hAnsiTheme="minorEastAsia" w:hint="eastAsia"/>
                <w:szCs w:val="21"/>
              </w:rPr>
              <w:t>る</w:t>
            </w:r>
            <w:r w:rsidRPr="003341A6">
              <w:rPr>
                <w:rFonts w:asciiTheme="minorEastAsia" w:hAnsiTheme="minorEastAsia" w:hint="eastAsia"/>
                <w:szCs w:val="21"/>
              </w:rPr>
              <w:t>。</w:t>
            </w:r>
          </w:p>
          <w:p w:rsidR="00993D29" w:rsidRPr="003341A6" w:rsidRDefault="00993D29" w:rsidP="00993D29">
            <w:pPr>
              <w:ind w:left="210" w:hangingChars="100" w:hanging="210"/>
              <w:rPr>
                <w:rFonts w:asciiTheme="minorEastAsia" w:hAnsiTheme="minorEastAsia"/>
                <w:szCs w:val="21"/>
              </w:rPr>
            </w:pPr>
            <w:r w:rsidRPr="003341A6">
              <w:rPr>
                <w:rFonts w:asciiTheme="minorEastAsia" w:hAnsiTheme="minorEastAsia" w:hint="eastAsia"/>
                <w:szCs w:val="21"/>
              </w:rPr>
              <w:t>○　生徒数</w:t>
            </w:r>
            <w:r w:rsidR="004960A3" w:rsidRPr="003341A6">
              <w:rPr>
                <w:rFonts w:asciiTheme="minorEastAsia" w:hAnsiTheme="minorEastAsia" w:hint="eastAsia"/>
                <w:szCs w:val="21"/>
              </w:rPr>
              <w:t>の</w:t>
            </w:r>
            <w:r w:rsidRPr="003341A6">
              <w:rPr>
                <w:rFonts w:asciiTheme="minorEastAsia" w:hAnsiTheme="minorEastAsia" w:hint="eastAsia"/>
                <w:szCs w:val="21"/>
              </w:rPr>
              <w:t>減少等の理由により、チームを結成することができない場合や、生徒が希望する部活動が設置されていなかったり</w:t>
            </w:r>
            <w:r w:rsidR="004A11DE" w:rsidRPr="003341A6">
              <w:rPr>
                <w:rFonts w:asciiTheme="minorEastAsia" w:hAnsiTheme="minorEastAsia" w:hint="eastAsia"/>
                <w:szCs w:val="21"/>
              </w:rPr>
              <w:t>する場合は、特例を設けることにより、生徒の主体的な活動を保障</w:t>
            </w:r>
            <w:r w:rsidR="000B07AC" w:rsidRPr="003341A6">
              <w:rPr>
                <w:rFonts w:asciiTheme="minorEastAsia" w:hAnsiTheme="minorEastAsia" w:hint="eastAsia"/>
                <w:szCs w:val="21"/>
              </w:rPr>
              <w:t>す</w:t>
            </w:r>
            <w:r w:rsidR="004A11DE" w:rsidRPr="003341A6">
              <w:rPr>
                <w:rFonts w:asciiTheme="minorEastAsia" w:hAnsiTheme="minorEastAsia" w:hint="eastAsia"/>
                <w:szCs w:val="21"/>
              </w:rPr>
              <w:t>る</w:t>
            </w:r>
            <w:r w:rsidR="00882BE3" w:rsidRPr="003341A6">
              <w:rPr>
                <w:rFonts w:asciiTheme="minorEastAsia" w:hAnsiTheme="minorEastAsia" w:hint="eastAsia"/>
                <w:szCs w:val="21"/>
              </w:rPr>
              <w:t>ように努める</w:t>
            </w:r>
            <w:r w:rsidRPr="003341A6">
              <w:rPr>
                <w:rFonts w:asciiTheme="minorEastAsia" w:hAnsiTheme="minorEastAsia" w:hint="eastAsia"/>
                <w:szCs w:val="21"/>
              </w:rPr>
              <w:t>。</w:t>
            </w:r>
          </w:p>
        </w:tc>
      </w:tr>
    </w:tbl>
    <w:p w:rsidR="00993D29" w:rsidRPr="003341A6" w:rsidRDefault="00993D29" w:rsidP="00993D29">
      <w:pPr>
        <w:rPr>
          <w:rFonts w:asciiTheme="minorEastAsia" w:hAnsiTheme="minorEastAsia"/>
          <w:szCs w:val="21"/>
        </w:rPr>
      </w:pPr>
    </w:p>
    <w:p w:rsidR="00993D29" w:rsidRPr="003341A6" w:rsidRDefault="00993D29" w:rsidP="00993D29">
      <w:pPr>
        <w:rPr>
          <w:rFonts w:asciiTheme="majorEastAsia" w:eastAsiaTheme="majorEastAsia" w:hAnsiTheme="majorEastAsia"/>
          <w:sz w:val="28"/>
          <w:szCs w:val="28"/>
        </w:rPr>
      </w:pPr>
      <w:r w:rsidRPr="003341A6">
        <w:rPr>
          <w:rFonts w:asciiTheme="majorEastAsia" w:eastAsiaTheme="majorEastAsia" w:hAnsiTheme="majorEastAsia" w:hint="eastAsia"/>
          <w:sz w:val="28"/>
          <w:szCs w:val="28"/>
        </w:rPr>
        <w:t>３　部活動の活動日等について</w:t>
      </w:r>
    </w:p>
    <w:tbl>
      <w:tblPr>
        <w:tblStyle w:val="a3"/>
        <w:tblW w:w="0" w:type="auto"/>
        <w:tblLook w:val="04A0" w:firstRow="1" w:lastRow="0" w:firstColumn="1" w:lastColumn="0" w:noHBand="0" w:noVBand="1"/>
      </w:tblPr>
      <w:tblGrid>
        <w:gridCol w:w="8702"/>
      </w:tblGrid>
      <w:tr w:rsidR="00993D29" w:rsidRPr="003341A6" w:rsidTr="00993D29">
        <w:tc>
          <w:tcPr>
            <w:tcW w:w="8702" w:type="dxa"/>
          </w:tcPr>
          <w:p w:rsidR="00993D29" w:rsidRPr="003341A6" w:rsidRDefault="000B07AC" w:rsidP="00993D29">
            <w:pPr>
              <w:rPr>
                <w:rFonts w:asciiTheme="minorEastAsia" w:hAnsiTheme="minorEastAsia"/>
                <w:szCs w:val="21"/>
              </w:rPr>
            </w:pPr>
            <w:r w:rsidRPr="003341A6">
              <w:rPr>
                <w:rFonts w:asciiTheme="minorEastAsia" w:hAnsiTheme="minorEastAsia" w:hint="eastAsia"/>
                <w:szCs w:val="21"/>
              </w:rPr>
              <w:t>○　部活動の活動日については、以下の３点を踏まえ</w:t>
            </w:r>
            <w:r w:rsidR="004A11DE" w:rsidRPr="003341A6">
              <w:rPr>
                <w:rFonts w:asciiTheme="minorEastAsia" w:hAnsiTheme="minorEastAsia" w:hint="eastAsia"/>
                <w:szCs w:val="21"/>
              </w:rPr>
              <w:t>て設定</w:t>
            </w:r>
            <w:r w:rsidRPr="003341A6">
              <w:rPr>
                <w:rFonts w:asciiTheme="minorEastAsia" w:hAnsiTheme="minorEastAsia" w:hint="eastAsia"/>
                <w:szCs w:val="21"/>
              </w:rPr>
              <w:t>す</w:t>
            </w:r>
            <w:r w:rsidR="004A11DE" w:rsidRPr="003341A6">
              <w:rPr>
                <w:rFonts w:asciiTheme="minorEastAsia" w:hAnsiTheme="minorEastAsia" w:hint="eastAsia"/>
                <w:szCs w:val="21"/>
              </w:rPr>
              <w:t>る</w:t>
            </w:r>
            <w:r w:rsidR="00993D29" w:rsidRPr="003341A6">
              <w:rPr>
                <w:rFonts w:asciiTheme="minorEastAsia" w:hAnsiTheme="minorEastAsia" w:hint="eastAsia"/>
                <w:szCs w:val="21"/>
              </w:rPr>
              <w:t>。</w:t>
            </w:r>
          </w:p>
          <w:p w:rsidR="00993D29" w:rsidRPr="003341A6" w:rsidRDefault="00993D29" w:rsidP="00993D29">
            <w:pPr>
              <w:ind w:left="420" w:hangingChars="200" w:hanging="420"/>
              <w:rPr>
                <w:rFonts w:asciiTheme="minorEastAsia" w:hAnsiTheme="minorEastAsia"/>
                <w:szCs w:val="21"/>
              </w:rPr>
            </w:pPr>
            <w:r w:rsidRPr="003341A6">
              <w:rPr>
                <w:rFonts w:asciiTheme="minorEastAsia" w:hAnsiTheme="minorEastAsia" w:hint="eastAsia"/>
                <w:szCs w:val="21"/>
              </w:rPr>
              <w:t xml:space="preserve">　①　生徒の心身のバランスのとれた成長を促すために、集中した取</w:t>
            </w:r>
            <w:r w:rsidR="00882BE3" w:rsidRPr="003341A6">
              <w:rPr>
                <w:rFonts w:asciiTheme="minorEastAsia" w:hAnsiTheme="minorEastAsia" w:hint="eastAsia"/>
                <w:szCs w:val="21"/>
              </w:rPr>
              <w:t>り</w:t>
            </w:r>
            <w:r w:rsidRPr="003341A6">
              <w:rPr>
                <w:rFonts w:asciiTheme="minorEastAsia" w:hAnsiTheme="minorEastAsia" w:hint="eastAsia"/>
                <w:szCs w:val="21"/>
              </w:rPr>
              <w:t>組</w:t>
            </w:r>
            <w:r w:rsidR="00882BE3" w:rsidRPr="003341A6">
              <w:rPr>
                <w:rFonts w:asciiTheme="minorEastAsia" w:hAnsiTheme="minorEastAsia" w:hint="eastAsia"/>
                <w:szCs w:val="21"/>
              </w:rPr>
              <w:t>み</w:t>
            </w:r>
            <w:r w:rsidR="004A11DE" w:rsidRPr="003341A6">
              <w:rPr>
                <w:rFonts w:asciiTheme="minorEastAsia" w:hAnsiTheme="minorEastAsia" w:hint="eastAsia"/>
                <w:szCs w:val="21"/>
              </w:rPr>
              <w:t>と適度な休養の確保に留意するととも</w:t>
            </w:r>
            <w:r w:rsidR="004960A3" w:rsidRPr="003341A6">
              <w:rPr>
                <w:rFonts w:asciiTheme="minorEastAsia" w:hAnsiTheme="minorEastAsia" w:hint="eastAsia"/>
                <w:szCs w:val="21"/>
              </w:rPr>
              <w:t>に、効果的な練習方法等を取</w:t>
            </w:r>
            <w:r w:rsidR="00882BE3" w:rsidRPr="003341A6">
              <w:rPr>
                <w:rFonts w:asciiTheme="minorEastAsia" w:hAnsiTheme="minorEastAsia" w:hint="eastAsia"/>
                <w:szCs w:val="21"/>
              </w:rPr>
              <w:t>り</w:t>
            </w:r>
            <w:r w:rsidR="004960A3" w:rsidRPr="003341A6">
              <w:rPr>
                <w:rFonts w:asciiTheme="minorEastAsia" w:hAnsiTheme="minorEastAsia" w:hint="eastAsia"/>
                <w:szCs w:val="21"/>
              </w:rPr>
              <w:t>入れる</w:t>
            </w:r>
            <w:r w:rsidRPr="003341A6">
              <w:rPr>
                <w:rFonts w:asciiTheme="minorEastAsia" w:hAnsiTheme="minorEastAsia" w:hint="eastAsia"/>
                <w:szCs w:val="21"/>
              </w:rPr>
              <w:t>。</w:t>
            </w:r>
          </w:p>
          <w:p w:rsidR="00993D29" w:rsidRPr="003341A6" w:rsidRDefault="00993D29" w:rsidP="00993D29">
            <w:pPr>
              <w:ind w:left="420" w:hangingChars="200" w:hanging="420"/>
              <w:rPr>
                <w:rFonts w:asciiTheme="minorEastAsia" w:hAnsiTheme="minorEastAsia"/>
                <w:szCs w:val="21"/>
              </w:rPr>
            </w:pPr>
            <w:r w:rsidRPr="003341A6">
              <w:rPr>
                <w:rFonts w:asciiTheme="minorEastAsia" w:hAnsiTheme="minorEastAsia" w:hint="eastAsia"/>
                <w:szCs w:val="21"/>
              </w:rPr>
              <w:t xml:space="preserve">　②　学校の「</w:t>
            </w:r>
            <w:r w:rsidR="00C13860" w:rsidRPr="003341A6">
              <w:rPr>
                <w:rFonts w:asciiTheme="minorEastAsia" w:hAnsiTheme="minorEastAsia" w:hint="eastAsia"/>
                <w:szCs w:val="21"/>
              </w:rPr>
              <w:t>部活動に係る活動方針</w:t>
            </w:r>
            <w:r w:rsidRPr="003341A6">
              <w:rPr>
                <w:rFonts w:asciiTheme="minorEastAsia" w:hAnsiTheme="minorEastAsia" w:hint="eastAsia"/>
                <w:szCs w:val="21"/>
              </w:rPr>
              <w:t>」に則り、活動日を設定する。「</w:t>
            </w:r>
            <w:r w:rsidR="00C13860" w:rsidRPr="003341A6">
              <w:rPr>
                <w:rFonts w:asciiTheme="minorEastAsia" w:hAnsiTheme="minorEastAsia" w:hint="eastAsia"/>
                <w:szCs w:val="21"/>
              </w:rPr>
              <w:t>部活動に係る活動方針</w:t>
            </w:r>
            <w:r w:rsidRPr="003341A6">
              <w:rPr>
                <w:rFonts w:asciiTheme="minorEastAsia" w:hAnsiTheme="minorEastAsia" w:hint="eastAsia"/>
                <w:szCs w:val="21"/>
              </w:rPr>
              <w:t>」の作成に当た</w:t>
            </w:r>
            <w:r w:rsidR="000B07AC" w:rsidRPr="003341A6">
              <w:rPr>
                <w:rFonts w:asciiTheme="minorEastAsia" w:hAnsiTheme="minorEastAsia" w:hint="eastAsia"/>
                <w:szCs w:val="21"/>
              </w:rPr>
              <w:t>っ</w:t>
            </w:r>
            <w:r w:rsidR="004A11DE" w:rsidRPr="003341A6">
              <w:rPr>
                <w:rFonts w:asciiTheme="minorEastAsia" w:hAnsiTheme="minorEastAsia" w:hint="eastAsia"/>
                <w:szCs w:val="21"/>
              </w:rPr>
              <w:t>ては、各教科等の授業、生徒</w:t>
            </w:r>
            <w:r w:rsidR="004960A3" w:rsidRPr="003341A6">
              <w:rPr>
                <w:rFonts w:asciiTheme="minorEastAsia" w:hAnsiTheme="minorEastAsia" w:hint="eastAsia"/>
                <w:szCs w:val="21"/>
              </w:rPr>
              <w:t>会</w:t>
            </w:r>
            <w:r w:rsidR="004A11DE" w:rsidRPr="003341A6">
              <w:rPr>
                <w:rFonts w:asciiTheme="minorEastAsia" w:hAnsiTheme="minorEastAsia" w:hint="eastAsia"/>
                <w:szCs w:val="21"/>
              </w:rPr>
              <w:t>活動、学校行事等との調整を図る</w:t>
            </w:r>
            <w:r w:rsidRPr="003341A6">
              <w:rPr>
                <w:rFonts w:asciiTheme="minorEastAsia" w:hAnsiTheme="minorEastAsia" w:hint="eastAsia"/>
                <w:szCs w:val="21"/>
              </w:rPr>
              <w:t>。</w:t>
            </w:r>
          </w:p>
          <w:p w:rsidR="00993D29" w:rsidRPr="003341A6" w:rsidRDefault="00993D29" w:rsidP="00882BE3">
            <w:pPr>
              <w:ind w:left="420" w:hangingChars="200" w:hanging="420"/>
              <w:rPr>
                <w:rFonts w:asciiTheme="minorEastAsia" w:hAnsiTheme="minorEastAsia"/>
                <w:szCs w:val="21"/>
              </w:rPr>
            </w:pPr>
            <w:r w:rsidRPr="003341A6">
              <w:rPr>
                <w:rFonts w:asciiTheme="minorEastAsia" w:hAnsiTheme="minorEastAsia" w:hint="eastAsia"/>
                <w:szCs w:val="21"/>
              </w:rPr>
              <w:t xml:space="preserve">　③　生徒が、</w:t>
            </w:r>
            <w:r w:rsidR="00882BE3" w:rsidRPr="003341A6">
              <w:rPr>
                <w:rFonts w:asciiTheme="minorEastAsia" w:hAnsiTheme="minorEastAsia" w:hint="eastAsia"/>
                <w:szCs w:val="21"/>
              </w:rPr>
              <w:t>休日に家族と過ごしたり、地域の活動等に参加したりする機会を確保するよう努める</w:t>
            </w:r>
            <w:r w:rsidRPr="003341A6">
              <w:rPr>
                <w:rFonts w:asciiTheme="minorEastAsia" w:hAnsiTheme="minorEastAsia" w:hint="eastAsia"/>
                <w:szCs w:val="21"/>
              </w:rPr>
              <w:t>。</w:t>
            </w:r>
          </w:p>
        </w:tc>
      </w:tr>
    </w:tbl>
    <w:p w:rsidR="00993D29" w:rsidRPr="003341A6" w:rsidRDefault="00993D29" w:rsidP="00993D29">
      <w:pPr>
        <w:rPr>
          <w:rFonts w:asciiTheme="minorEastAsia" w:hAnsiTheme="minorEastAsia"/>
          <w:szCs w:val="21"/>
        </w:rPr>
      </w:pPr>
    </w:p>
    <w:p w:rsidR="00EA6FA0" w:rsidRPr="003341A6" w:rsidRDefault="00EA6FA0" w:rsidP="00993D29">
      <w:pPr>
        <w:rPr>
          <w:rFonts w:asciiTheme="majorEastAsia" w:eastAsiaTheme="majorEastAsia" w:hAnsiTheme="majorEastAsia"/>
          <w:sz w:val="24"/>
          <w:szCs w:val="24"/>
        </w:rPr>
      </w:pPr>
      <w:r w:rsidRPr="003341A6">
        <w:rPr>
          <w:rFonts w:asciiTheme="majorEastAsia" w:eastAsiaTheme="majorEastAsia" w:hAnsiTheme="majorEastAsia" w:hint="eastAsia"/>
          <w:sz w:val="24"/>
          <w:szCs w:val="24"/>
        </w:rPr>
        <w:t>【活動日等の設定基準】</w:t>
      </w:r>
    </w:p>
    <w:p w:rsidR="00EA6FA0" w:rsidRPr="003341A6" w:rsidRDefault="00EA6FA0" w:rsidP="00993D29">
      <w:pPr>
        <w:rPr>
          <w:rFonts w:asciiTheme="majorEastAsia" w:eastAsiaTheme="majorEastAsia" w:hAnsiTheme="majorEastAsia"/>
          <w:szCs w:val="21"/>
        </w:rPr>
      </w:pPr>
      <w:r w:rsidRPr="003341A6">
        <w:rPr>
          <w:rFonts w:asciiTheme="majorEastAsia" w:eastAsiaTheme="majorEastAsia" w:hAnsiTheme="majorEastAsia" w:hint="eastAsia"/>
          <w:szCs w:val="21"/>
        </w:rPr>
        <w:t>（１）活動日</w:t>
      </w:r>
      <w:r w:rsidR="00C27BEF" w:rsidRPr="003341A6">
        <w:rPr>
          <w:rFonts w:asciiTheme="majorEastAsia" w:eastAsiaTheme="majorEastAsia" w:hAnsiTheme="majorEastAsia" w:hint="eastAsia"/>
          <w:szCs w:val="21"/>
        </w:rPr>
        <w:t>等</w:t>
      </w:r>
    </w:p>
    <w:p w:rsidR="00AE53AD" w:rsidRPr="003341A6" w:rsidRDefault="00AE53AD" w:rsidP="0011115C">
      <w:pPr>
        <w:rPr>
          <w:rFonts w:asciiTheme="minorEastAsia" w:hAnsiTheme="minorEastAsia"/>
          <w:szCs w:val="21"/>
        </w:rPr>
      </w:pPr>
      <w:r w:rsidRPr="003341A6">
        <w:rPr>
          <w:rFonts w:asciiTheme="minorEastAsia" w:hAnsiTheme="minorEastAsia" w:hint="eastAsia"/>
          <w:szCs w:val="21"/>
        </w:rPr>
        <w:t xml:space="preserve">　　</w:t>
      </w:r>
      <w:r w:rsidR="00C27BEF" w:rsidRPr="003341A6">
        <w:rPr>
          <w:rFonts w:asciiTheme="minorEastAsia" w:hAnsiTheme="minorEastAsia" w:hint="eastAsia"/>
          <w:szCs w:val="21"/>
        </w:rPr>
        <w:t>①</w:t>
      </w:r>
      <w:r w:rsidRPr="003341A6">
        <w:rPr>
          <w:rFonts w:asciiTheme="minorEastAsia" w:hAnsiTheme="minorEastAsia" w:hint="eastAsia"/>
          <w:szCs w:val="21"/>
        </w:rPr>
        <w:t xml:space="preserve">　休養日　　</w:t>
      </w:r>
      <w:r w:rsidR="0011115C">
        <w:rPr>
          <w:rFonts w:asciiTheme="minorEastAsia" w:hAnsiTheme="minorEastAsia" w:hint="eastAsia"/>
          <w:szCs w:val="21"/>
        </w:rPr>
        <w:t xml:space="preserve">　　　　</w:t>
      </w:r>
      <w:r w:rsidRPr="003341A6">
        <w:rPr>
          <w:rFonts w:asciiTheme="minorEastAsia" w:hAnsiTheme="minorEastAsia" w:hint="eastAsia"/>
          <w:szCs w:val="21"/>
        </w:rPr>
        <w:t>平日：</w:t>
      </w:r>
      <w:r w:rsidR="00222642">
        <w:rPr>
          <w:rFonts w:asciiTheme="minorEastAsia" w:hAnsiTheme="minorEastAsia" w:hint="eastAsia"/>
          <w:szCs w:val="21"/>
        </w:rPr>
        <w:t>少なくとも週１日は</w:t>
      </w:r>
      <w:r w:rsidRPr="003341A6">
        <w:rPr>
          <w:rFonts w:asciiTheme="minorEastAsia" w:hAnsiTheme="minorEastAsia" w:hint="eastAsia"/>
          <w:szCs w:val="21"/>
        </w:rPr>
        <w:t>休養日とする。</w:t>
      </w:r>
    </w:p>
    <w:p w:rsidR="00EA6FA0" w:rsidRPr="003341A6" w:rsidRDefault="000B07AC" w:rsidP="0011115C">
      <w:pPr>
        <w:ind w:firstLineChars="1300" w:firstLine="2730"/>
        <w:rPr>
          <w:rFonts w:asciiTheme="minorEastAsia" w:hAnsiTheme="minorEastAsia"/>
          <w:szCs w:val="21"/>
        </w:rPr>
      </w:pPr>
      <w:r w:rsidRPr="003341A6">
        <w:rPr>
          <w:rFonts w:asciiTheme="minorEastAsia" w:hAnsiTheme="minorEastAsia" w:hint="eastAsia"/>
          <w:szCs w:val="21"/>
        </w:rPr>
        <w:t>週休日（</w:t>
      </w:r>
      <w:r w:rsidR="00AE53AD" w:rsidRPr="003341A6">
        <w:rPr>
          <w:rFonts w:asciiTheme="minorEastAsia" w:hAnsiTheme="minorEastAsia" w:hint="eastAsia"/>
          <w:szCs w:val="21"/>
        </w:rPr>
        <w:t>土・日曜日</w:t>
      </w:r>
      <w:r w:rsidRPr="003341A6">
        <w:rPr>
          <w:rFonts w:asciiTheme="minorEastAsia" w:hAnsiTheme="minorEastAsia" w:hint="eastAsia"/>
          <w:szCs w:val="21"/>
        </w:rPr>
        <w:t>）</w:t>
      </w:r>
      <w:r w:rsidR="00AE53AD" w:rsidRPr="003341A6">
        <w:rPr>
          <w:rFonts w:asciiTheme="minorEastAsia" w:hAnsiTheme="minorEastAsia" w:hint="eastAsia"/>
          <w:szCs w:val="21"/>
        </w:rPr>
        <w:t>：いずれか</w:t>
      </w:r>
      <w:r w:rsidRPr="003341A6">
        <w:rPr>
          <w:rFonts w:asciiTheme="minorEastAsia" w:hAnsiTheme="minorEastAsia" w:hint="eastAsia"/>
          <w:szCs w:val="21"/>
        </w:rPr>
        <w:t>１日</w:t>
      </w:r>
      <w:r w:rsidR="00AE53AD" w:rsidRPr="003341A6">
        <w:rPr>
          <w:rFonts w:asciiTheme="minorEastAsia" w:hAnsiTheme="minorEastAsia" w:hint="eastAsia"/>
          <w:szCs w:val="21"/>
        </w:rPr>
        <w:t>は</w:t>
      </w:r>
      <w:r w:rsidRPr="003341A6">
        <w:rPr>
          <w:rFonts w:asciiTheme="minorEastAsia" w:hAnsiTheme="minorEastAsia" w:hint="eastAsia"/>
          <w:szCs w:val="21"/>
        </w:rPr>
        <w:t>休養日とする。</w:t>
      </w:r>
    </w:p>
    <w:p w:rsidR="00AE53AD" w:rsidRPr="003341A6" w:rsidRDefault="00AE53AD" w:rsidP="00AE53AD">
      <w:pPr>
        <w:rPr>
          <w:rFonts w:asciiTheme="minorEastAsia" w:hAnsiTheme="minorEastAsia"/>
          <w:szCs w:val="21"/>
        </w:rPr>
      </w:pPr>
      <w:r w:rsidRPr="003341A6">
        <w:rPr>
          <w:rFonts w:asciiTheme="minorEastAsia" w:hAnsiTheme="minorEastAsia" w:hint="eastAsia"/>
          <w:szCs w:val="21"/>
        </w:rPr>
        <w:t xml:space="preserve">　　</w:t>
      </w:r>
      <w:r w:rsidR="00C27BEF" w:rsidRPr="003341A6">
        <w:rPr>
          <w:rFonts w:asciiTheme="minorEastAsia" w:hAnsiTheme="minorEastAsia" w:hint="eastAsia"/>
          <w:szCs w:val="21"/>
        </w:rPr>
        <w:t>②</w:t>
      </w:r>
      <w:r w:rsidR="00EA6FA0" w:rsidRPr="003341A6">
        <w:rPr>
          <w:rFonts w:asciiTheme="minorEastAsia" w:hAnsiTheme="minorEastAsia" w:hint="eastAsia"/>
          <w:szCs w:val="21"/>
        </w:rPr>
        <w:t xml:space="preserve">　</w:t>
      </w:r>
      <w:r w:rsidRPr="003341A6">
        <w:rPr>
          <w:rFonts w:asciiTheme="minorEastAsia" w:hAnsiTheme="minorEastAsia" w:hint="eastAsia"/>
          <w:szCs w:val="21"/>
        </w:rPr>
        <w:t>１日の活動時間</w:t>
      </w:r>
    </w:p>
    <w:p w:rsidR="00AE53AD" w:rsidRPr="003341A6" w:rsidRDefault="000B07AC" w:rsidP="0011115C">
      <w:pPr>
        <w:ind w:firstLineChars="1300" w:firstLine="2730"/>
        <w:rPr>
          <w:rFonts w:asciiTheme="minorEastAsia" w:hAnsiTheme="minorEastAsia"/>
          <w:szCs w:val="21"/>
        </w:rPr>
      </w:pPr>
      <w:r w:rsidRPr="003341A6">
        <w:rPr>
          <w:rFonts w:asciiTheme="minorEastAsia" w:hAnsiTheme="minorEastAsia" w:hint="eastAsia"/>
          <w:szCs w:val="21"/>
        </w:rPr>
        <w:t>平日</w:t>
      </w:r>
      <w:r w:rsidR="00AE53AD" w:rsidRPr="003341A6">
        <w:rPr>
          <w:rFonts w:asciiTheme="minorEastAsia" w:hAnsiTheme="minorEastAsia" w:hint="eastAsia"/>
          <w:szCs w:val="21"/>
        </w:rPr>
        <w:t>：</w:t>
      </w:r>
      <w:r w:rsidRPr="003341A6">
        <w:rPr>
          <w:rFonts w:asciiTheme="minorEastAsia" w:hAnsiTheme="minorEastAsia" w:hint="eastAsia"/>
          <w:szCs w:val="21"/>
        </w:rPr>
        <w:t>長くとも２時間程度</w:t>
      </w:r>
      <w:r w:rsidR="00AE53AD" w:rsidRPr="003341A6">
        <w:rPr>
          <w:rFonts w:asciiTheme="minorEastAsia" w:hAnsiTheme="minorEastAsia" w:hint="eastAsia"/>
          <w:szCs w:val="21"/>
        </w:rPr>
        <w:t>とする。</w:t>
      </w:r>
    </w:p>
    <w:p w:rsidR="00EA6FA0" w:rsidRPr="003341A6" w:rsidRDefault="000B07AC" w:rsidP="0011115C">
      <w:pPr>
        <w:ind w:firstLineChars="1300" w:firstLine="2730"/>
        <w:rPr>
          <w:rFonts w:asciiTheme="minorEastAsia" w:hAnsiTheme="minorEastAsia"/>
          <w:szCs w:val="21"/>
        </w:rPr>
      </w:pPr>
      <w:r w:rsidRPr="003341A6">
        <w:rPr>
          <w:rFonts w:asciiTheme="minorEastAsia" w:hAnsiTheme="minorEastAsia" w:hint="eastAsia"/>
          <w:szCs w:val="21"/>
        </w:rPr>
        <w:t>週休日（</w:t>
      </w:r>
      <w:r w:rsidR="00AE53AD" w:rsidRPr="003341A6">
        <w:rPr>
          <w:rFonts w:asciiTheme="minorEastAsia" w:hAnsiTheme="minorEastAsia" w:hint="eastAsia"/>
          <w:szCs w:val="21"/>
        </w:rPr>
        <w:t>土・日曜日</w:t>
      </w:r>
      <w:r w:rsidRPr="003341A6">
        <w:rPr>
          <w:rFonts w:asciiTheme="minorEastAsia" w:hAnsiTheme="minorEastAsia" w:hint="eastAsia"/>
          <w:szCs w:val="21"/>
        </w:rPr>
        <w:t>）</w:t>
      </w:r>
      <w:r w:rsidR="00AE53AD" w:rsidRPr="003341A6">
        <w:rPr>
          <w:rFonts w:asciiTheme="minorEastAsia" w:hAnsiTheme="minorEastAsia" w:hint="eastAsia"/>
          <w:szCs w:val="21"/>
        </w:rPr>
        <w:t>：</w:t>
      </w:r>
      <w:r w:rsidR="00222642">
        <w:rPr>
          <w:rFonts w:asciiTheme="minorEastAsia" w:hAnsiTheme="minorEastAsia" w:hint="eastAsia"/>
          <w:szCs w:val="21"/>
        </w:rPr>
        <w:t>原則</w:t>
      </w:r>
      <w:r w:rsidR="00AE53AD" w:rsidRPr="003341A6">
        <w:rPr>
          <w:rFonts w:asciiTheme="minorEastAsia" w:hAnsiTheme="minorEastAsia" w:hint="eastAsia"/>
          <w:szCs w:val="21"/>
        </w:rPr>
        <w:t>３時間程度とする。</w:t>
      </w:r>
    </w:p>
    <w:p w:rsidR="00AE53AD" w:rsidRPr="003341A6" w:rsidRDefault="00AE53AD" w:rsidP="00AE53AD">
      <w:pPr>
        <w:rPr>
          <w:rFonts w:asciiTheme="minorEastAsia" w:hAnsiTheme="minorEastAsia"/>
          <w:szCs w:val="21"/>
        </w:rPr>
      </w:pPr>
      <w:r w:rsidRPr="003341A6">
        <w:rPr>
          <w:rFonts w:asciiTheme="minorEastAsia" w:hAnsiTheme="minorEastAsia" w:hint="eastAsia"/>
          <w:szCs w:val="21"/>
        </w:rPr>
        <w:t xml:space="preserve">　　</w:t>
      </w:r>
      <w:r w:rsidR="00C27BEF" w:rsidRPr="003341A6">
        <w:rPr>
          <w:rFonts w:asciiTheme="minorEastAsia" w:hAnsiTheme="minorEastAsia" w:hint="eastAsia"/>
          <w:szCs w:val="21"/>
        </w:rPr>
        <w:t>③</w:t>
      </w:r>
      <w:r w:rsidRPr="003341A6">
        <w:rPr>
          <w:rFonts w:asciiTheme="minorEastAsia" w:hAnsiTheme="minorEastAsia" w:hint="eastAsia"/>
          <w:szCs w:val="21"/>
        </w:rPr>
        <w:t xml:space="preserve">　長期休業中</w:t>
      </w:r>
    </w:p>
    <w:p w:rsidR="00EA6FA0" w:rsidRPr="003341A6" w:rsidRDefault="00AE53AD" w:rsidP="00CE0F90">
      <w:pPr>
        <w:ind w:left="840" w:hangingChars="400" w:hanging="840"/>
        <w:rPr>
          <w:rFonts w:asciiTheme="minorEastAsia" w:hAnsiTheme="minorEastAsia"/>
          <w:szCs w:val="21"/>
        </w:rPr>
      </w:pPr>
      <w:r w:rsidRPr="003341A6">
        <w:rPr>
          <w:rFonts w:asciiTheme="minorEastAsia" w:hAnsiTheme="minorEastAsia" w:hint="eastAsia"/>
          <w:szCs w:val="21"/>
        </w:rPr>
        <w:t xml:space="preserve">　　　　</w:t>
      </w:r>
      <w:r w:rsidR="00CE0F90">
        <w:rPr>
          <w:rFonts w:asciiTheme="minorEastAsia" w:hAnsiTheme="minorEastAsia" w:hint="eastAsia"/>
          <w:szCs w:val="21"/>
        </w:rPr>
        <w:t xml:space="preserve">　</w:t>
      </w:r>
      <w:r w:rsidR="00882BE3" w:rsidRPr="003341A6">
        <w:rPr>
          <w:rFonts w:asciiTheme="minorEastAsia" w:hAnsiTheme="minorEastAsia" w:hint="eastAsia"/>
          <w:szCs w:val="21"/>
        </w:rPr>
        <w:t>長期休業の趣旨に</w:t>
      </w:r>
      <w:r w:rsidR="00EA6FA0" w:rsidRPr="003341A6">
        <w:rPr>
          <w:rFonts w:asciiTheme="minorEastAsia" w:hAnsiTheme="minorEastAsia" w:hint="eastAsia"/>
          <w:szCs w:val="21"/>
        </w:rPr>
        <w:t>鑑み、生徒が家庭・地域で過ごす時間</w:t>
      </w:r>
      <w:r w:rsidR="00CE0F90">
        <w:rPr>
          <w:rFonts w:asciiTheme="minorEastAsia" w:hAnsiTheme="minorEastAsia" w:hint="eastAsia"/>
          <w:szCs w:val="21"/>
        </w:rPr>
        <w:t>等を確保することに配慮し、生徒にとって無理のない適切な活動計画を立て</w:t>
      </w:r>
      <w:r w:rsidR="00EA6FA0" w:rsidRPr="003341A6">
        <w:rPr>
          <w:rFonts w:asciiTheme="minorEastAsia" w:hAnsiTheme="minorEastAsia" w:hint="eastAsia"/>
          <w:szCs w:val="21"/>
        </w:rPr>
        <w:t>、</w:t>
      </w:r>
      <w:r w:rsidR="00C27BEF" w:rsidRPr="003341A6">
        <w:rPr>
          <w:rFonts w:asciiTheme="minorEastAsia" w:hAnsiTheme="minorEastAsia" w:hint="eastAsia"/>
          <w:szCs w:val="21"/>
        </w:rPr>
        <w:t>実施</w:t>
      </w:r>
      <w:r w:rsidR="00EA6FA0" w:rsidRPr="003341A6">
        <w:rPr>
          <w:rFonts w:asciiTheme="minorEastAsia" w:hAnsiTheme="minorEastAsia" w:hint="eastAsia"/>
          <w:szCs w:val="21"/>
        </w:rPr>
        <w:t>するものとする。</w:t>
      </w:r>
    </w:p>
    <w:p w:rsidR="00EA6FA0" w:rsidRPr="003341A6" w:rsidRDefault="00C27BEF" w:rsidP="00EA6FA0">
      <w:pPr>
        <w:ind w:left="840" w:hangingChars="400" w:hanging="840"/>
        <w:rPr>
          <w:rFonts w:asciiTheme="minorEastAsia" w:hAnsiTheme="minorEastAsia"/>
          <w:szCs w:val="21"/>
        </w:rPr>
      </w:pPr>
      <w:r w:rsidRPr="003341A6">
        <w:rPr>
          <w:rFonts w:asciiTheme="minorEastAsia" w:hAnsiTheme="minorEastAsia" w:hint="eastAsia"/>
          <w:szCs w:val="21"/>
        </w:rPr>
        <w:t xml:space="preserve">　　④　</w:t>
      </w:r>
      <w:r w:rsidR="00EA6FA0" w:rsidRPr="003341A6">
        <w:rPr>
          <w:rFonts w:asciiTheme="minorEastAsia" w:hAnsiTheme="minorEastAsia" w:hint="eastAsia"/>
          <w:szCs w:val="21"/>
        </w:rPr>
        <w:t>大会（中体連・中文連及び各種団体主催大会等）期間中の活動</w:t>
      </w:r>
    </w:p>
    <w:p w:rsidR="00EA6FA0" w:rsidRPr="003341A6" w:rsidRDefault="00EA6FA0" w:rsidP="00CE0F90">
      <w:pPr>
        <w:ind w:left="840" w:hangingChars="400" w:hanging="840"/>
        <w:rPr>
          <w:rFonts w:asciiTheme="minorEastAsia" w:hAnsiTheme="minorEastAsia"/>
          <w:szCs w:val="21"/>
        </w:rPr>
      </w:pPr>
      <w:r w:rsidRPr="003341A6">
        <w:rPr>
          <w:rFonts w:asciiTheme="minorEastAsia" w:hAnsiTheme="minorEastAsia" w:hint="eastAsia"/>
          <w:szCs w:val="21"/>
        </w:rPr>
        <w:t xml:space="preserve">　　　</w:t>
      </w:r>
      <w:r w:rsidR="00C27BEF" w:rsidRPr="003341A6">
        <w:rPr>
          <w:rFonts w:asciiTheme="minorEastAsia" w:hAnsiTheme="minorEastAsia" w:hint="eastAsia"/>
          <w:szCs w:val="21"/>
        </w:rPr>
        <w:t xml:space="preserve">　</w:t>
      </w:r>
      <w:r w:rsidR="00CE0F90">
        <w:rPr>
          <w:rFonts w:asciiTheme="minorEastAsia" w:hAnsiTheme="minorEastAsia" w:hint="eastAsia"/>
          <w:szCs w:val="21"/>
        </w:rPr>
        <w:t xml:space="preserve">　</w:t>
      </w:r>
      <w:r w:rsidR="00C27BEF" w:rsidRPr="003341A6">
        <w:rPr>
          <w:rFonts w:asciiTheme="minorEastAsia" w:hAnsiTheme="minorEastAsia" w:hint="eastAsia"/>
          <w:szCs w:val="21"/>
        </w:rPr>
        <w:t>まとまった練習等の時間が必要となる場合には、超過した活動日数や時間については、休養日や活動時間をほかの日に</w:t>
      </w:r>
      <w:r w:rsidR="00222642">
        <w:rPr>
          <w:rFonts w:asciiTheme="minorEastAsia" w:hAnsiTheme="minorEastAsia" w:hint="eastAsia"/>
          <w:szCs w:val="21"/>
        </w:rPr>
        <w:t>（原則として、１週間以内に）</w:t>
      </w:r>
      <w:r w:rsidR="00C27BEF" w:rsidRPr="003341A6">
        <w:rPr>
          <w:rFonts w:asciiTheme="minorEastAsia" w:hAnsiTheme="minorEastAsia" w:hint="eastAsia"/>
          <w:szCs w:val="21"/>
        </w:rPr>
        <w:t>振り替えるなど、適切に実施すること。</w:t>
      </w:r>
    </w:p>
    <w:p w:rsidR="00CE0F90" w:rsidRDefault="00222642" w:rsidP="00CE0F90">
      <w:pPr>
        <w:ind w:left="840" w:hangingChars="400" w:hanging="840"/>
        <w:rPr>
          <w:rFonts w:asciiTheme="minorEastAsia" w:hAnsiTheme="minorEastAsia"/>
          <w:szCs w:val="21"/>
        </w:rPr>
      </w:pPr>
      <w:r>
        <w:rPr>
          <w:rFonts w:asciiTheme="minorEastAsia" w:hAnsiTheme="minorEastAsia" w:hint="eastAsia"/>
          <w:szCs w:val="21"/>
        </w:rPr>
        <w:t xml:space="preserve">　　⑤　総合防災訓練日は、部活動は行わないこと。</w:t>
      </w:r>
    </w:p>
    <w:p w:rsidR="0011115C" w:rsidRDefault="0011115C" w:rsidP="00CE0F90">
      <w:pPr>
        <w:ind w:left="840" w:hangingChars="400" w:hanging="840"/>
        <w:rPr>
          <w:rFonts w:asciiTheme="majorEastAsia" w:eastAsiaTheme="majorEastAsia" w:hAnsiTheme="majorEastAsia"/>
          <w:szCs w:val="21"/>
        </w:rPr>
      </w:pPr>
    </w:p>
    <w:p w:rsidR="00EA6FA0" w:rsidRPr="003341A6" w:rsidRDefault="00EA6FA0" w:rsidP="00CE0F90">
      <w:pPr>
        <w:ind w:left="840" w:hangingChars="400" w:hanging="840"/>
        <w:rPr>
          <w:rFonts w:asciiTheme="majorEastAsia" w:eastAsiaTheme="majorEastAsia" w:hAnsiTheme="majorEastAsia"/>
          <w:szCs w:val="21"/>
        </w:rPr>
      </w:pPr>
      <w:r w:rsidRPr="003341A6">
        <w:rPr>
          <w:rFonts w:asciiTheme="majorEastAsia" w:eastAsiaTheme="majorEastAsia" w:hAnsiTheme="majorEastAsia" w:hint="eastAsia"/>
          <w:szCs w:val="21"/>
        </w:rPr>
        <w:t>（２）活動時間</w:t>
      </w:r>
    </w:p>
    <w:p w:rsidR="00EA6FA0" w:rsidRPr="003341A6" w:rsidRDefault="00EA6FA0" w:rsidP="00EA6FA0">
      <w:pPr>
        <w:ind w:left="630" w:hangingChars="300" w:hanging="630"/>
        <w:rPr>
          <w:rFonts w:asciiTheme="minorEastAsia" w:hAnsiTheme="minorEastAsia"/>
          <w:szCs w:val="21"/>
        </w:rPr>
      </w:pPr>
      <w:r w:rsidRPr="003341A6">
        <w:rPr>
          <w:rFonts w:asciiTheme="minorEastAsia" w:hAnsiTheme="minorEastAsia" w:hint="eastAsia"/>
          <w:szCs w:val="21"/>
        </w:rPr>
        <w:t xml:space="preserve">　　①　部活動は、学校で定められている下校時刻までの活動とする。</w:t>
      </w:r>
    </w:p>
    <w:p w:rsidR="00EA6FA0" w:rsidRPr="00222642" w:rsidRDefault="00CE0F90" w:rsidP="00EA6FA0">
      <w:pPr>
        <w:ind w:left="630" w:hangingChars="300" w:hanging="63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78703693" wp14:editId="03EA8B3C">
                <wp:simplePos x="0" y="0"/>
                <wp:positionH relativeFrom="column">
                  <wp:posOffset>2377440</wp:posOffset>
                </wp:positionH>
                <wp:positionV relativeFrom="paragraph">
                  <wp:posOffset>483870</wp:posOffset>
                </wp:positionV>
                <wp:extent cx="676275" cy="371475"/>
                <wp:effectExtent l="0" t="0" r="9525" b="9525"/>
                <wp:wrapNone/>
                <wp:docPr id="13" name="角丸四角形 13"/>
                <wp:cNvGraphicFramePr/>
                <a:graphic xmlns:a="http://schemas.openxmlformats.org/drawingml/2006/main">
                  <a:graphicData uri="http://schemas.microsoft.com/office/word/2010/wordprocessingShape">
                    <wps:wsp>
                      <wps:cNvSpPr/>
                      <wps:spPr>
                        <a:xfrm>
                          <a:off x="0" y="0"/>
                          <a:ext cx="676275" cy="371475"/>
                        </a:xfrm>
                        <a:prstGeom prst="roundRect">
                          <a:avLst/>
                        </a:prstGeom>
                        <a:solidFill>
                          <a:sysClr val="window" lastClr="FFFFFF"/>
                        </a:solidFill>
                        <a:ln w="25400" cap="flat" cmpd="sng" algn="ctr">
                          <a:noFill/>
                          <a:prstDash val="solid"/>
                        </a:ln>
                        <a:effectLst/>
                      </wps:spPr>
                      <wps:txbx>
                        <w:txbxContent>
                          <w:p w:rsidR="003D6CB4" w:rsidRDefault="003D6CB4" w:rsidP="003D6CB4">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28" style="position:absolute;left:0;text-align:left;margin-left:187.2pt;margin-top:38.1pt;width:53.25pt;height:2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" fillcolor="window" stroked="f" strokeweight="2pt">
                <v:textbox>
                  <w:txbxContent>
                    <w:p w:rsidR="003D6CB4" w:rsidRDefault="003D6CB4" w:rsidP="003D6CB4">
                      <w:pPr>
                        <w:jc w:val="center"/>
                      </w:pPr>
                      <w:r>
                        <w:rPr>
                          <w:rFonts w:hint="eastAsia"/>
                        </w:rPr>
                        <w:t>３</w:t>
                      </w:r>
                    </w:p>
                  </w:txbxContent>
                </v:textbox>
              </v:roundrect>
            </w:pict>
          </mc:Fallback>
        </mc:AlternateContent>
      </w:r>
      <w:r w:rsidR="00C27BEF" w:rsidRPr="003341A6">
        <w:rPr>
          <w:rFonts w:asciiTheme="minorEastAsia" w:hAnsiTheme="minorEastAsia" w:hint="eastAsia"/>
          <w:szCs w:val="21"/>
        </w:rPr>
        <w:t xml:space="preserve">　　②　平日</w:t>
      </w:r>
      <w:r w:rsidR="00EA6FA0" w:rsidRPr="003341A6">
        <w:rPr>
          <w:rFonts w:asciiTheme="minorEastAsia" w:hAnsiTheme="minorEastAsia" w:hint="eastAsia"/>
          <w:szCs w:val="21"/>
        </w:rPr>
        <w:t>と週休日</w:t>
      </w:r>
      <w:r w:rsidR="00C27BEF" w:rsidRPr="003341A6">
        <w:rPr>
          <w:rFonts w:asciiTheme="minorEastAsia" w:hAnsiTheme="minorEastAsia" w:hint="eastAsia"/>
          <w:szCs w:val="21"/>
        </w:rPr>
        <w:t>等を合わせた年間合計</w:t>
      </w:r>
      <w:r w:rsidR="00EA6FA0" w:rsidRPr="003341A6">
        <w:rPr>
          <w:rFonts w:asciiTheme="minorEastAsia" w:hAnsiTheme="minorEastAsia" w:hint="eastAsia"/>
          <w:szCs w:val="21"/>
        </w:rPr>
        <w:t>活動時間は、１年間の平均が月45時間程度までとする。</w:t>
      </w:r>
    </w:p>
    <w:p w:rsidR="00C13860" w:rsidRPr="003341A6" w:rsidRDefault="00C13860" w:rsidP="00C13860">
      <w:pPr>
        <w:ind w:left="840" w:hangingChars="300" w:hanging="840"/>
        <w:rPr>
          <w:rFonts w:asciiTheme="majorEastAsia" w:eastAsiaTheme="majorEastAsia" w:hAnsiTheme="majorEastAsia"/>
          <w:sz w:val="28"/>
          <w:szCs w:val="28"/>
        </w:rPr>
      </w:pPr>
      <w:r w:rsidRPr="003341A6">
        <w:rPr>
          <w:rFonts w:asciiTheme="majorEastAsia" w:eastAsiaTheme="majorEastAsia" w:hAnsiTheme="majorEastAsia" w:hint="eastAsia"/>
          <w:sz w:val="28"/>
          <w:szCs w:val="28"/>
        </w:rPr>
        <w:lastRenderedPageBreak/>
        <w:t>４　部活動の指導の在り方について</w:t>
      </w:r>
    </w:p>
    <w:tbl>
      <w:tblPr>
        <w:tblStyle w:val="a3"/>
        <w:tblW w:w="8687" w:type="dxa"/>
        <w:tblInd w:w="108" w:type="dxa"/>
        <w:tblLook w:val="04A0" w:firstRow="1" w:lastRow="0" w:firstColumn="1" w:lastColumn="0" w:noHBand="0" w:noVBand="1"/>
      </w:tblPr>
      <w:tblGrid>
        <w:gridCol w:w="8687"/>
      </w:tblGrid>
      <w:tr w:rsidR="00C13860" w:rsidRPr="003341A6" w:rsidTr="00CE0F90">
        <w:trPr>
          <w:trHeight w:val="2702"/>
        </w:trPr>
        <w:tc>
          <w:tcPr>
            <w:tcW w:w="8687" w:type="dxa"/>
          </w:tcPr>
          <w:p w:rsidR="00C13860" w:rsidRPr="00222642" w:rsidRDefault="00C13860" w:rsidP="00C13860">
            <w:pPr>
              <w:ind w:left="210" w:hangingChars="100" w:hanging="210"/>
              <w:rPr>
                <w:rFonts w:asciiTheme="minorEastAsia" w:hAnsiTheme="minorEastAsia"/>
                <w:szCs w:val="21"/>
              </w:rPr>
            </w:pPr>
            <w:r w:rsidRPr="003341A6">
              <w:rPr>
                <w:rFonts w:asciiTheme="minorEastAsia" w:hAnsiTheme="minorEastAsia" w:hint="eastAsia"/>
                <w:szCs w:val="21"/>
              </w:rPr>
              <w:t>○　指導５原則（生徒が主人公、体罰暴言禁止、過度にならな</w:t>
            </w:r>
            <w:r w:rsidR="003341A6" w:rsidRPr="003341A6">
              <w:rPr>
                <w:rFonts w:asciiTheme="minorEastAsia" w:hAnsiTheme="minorEastAsia" w:hint="eastAsia"/>
                <w:szCs w:val="21"/>
              </w:rPr>
              <w:t>い活動量、安全管理の徹底、生徒も指導者も達成感を実感）を</w:t>
            </w:r>
            <w:r w:rsidR="003341A6" w:rsidRPr="00222642">
              <w:rPr>
                <w:rFonts w:asciiTheme="minorEastAsia" w:hAnsiTheme="minorEastAsia" w:hint="eastAsia"/>
                <w:szCs w:val="21"/>
              </w:rPr>
              <w:t>遵守</w:t>
            </w:r>
            <w:r w:rsidR="004A11DE" w:rsidRPr="00222642">
              <w:rPr>
                <w:rFonts w:asciiTheme="minorEastAsia" w:hAnsiTheme="minorEastAsia" w:hint="eastAsia"/>
                <w:szCs w:val="21"/>
              </w:rPr>
              <w:t>する</w:t>
            </w:r>
            <w:r w:rsidRPr="00222642">
              <w:rPr>
                <w:rFonts w:asciiTheme="minorEastAsia" w:hAnsiTheme="minorEastAsia" w:hint="eastAsia"/>
                <w:szCs w:val="21"/>
              </w:rPr>
              <w:t>。</w:t>
            </w:r>
          </w:p>
          <w:p w:rsidR="00C13860" w:rsidRPr="00222642" w:rsidRDefault="00C13860" w:rsidP="00C13860">
            <w:pPr>
              <w:ind w:left="210" w:hangingChars="100" w:hanging="210"/>
              <w:rPr>
                <w:rFonts w:asciiTheme="minorEastAsia" w:hAnsiTheme="minorEastAsia"/>
                <w:szCs w:val="21"/>
              </w:rPr>
            </w:pPr>
            <w:r w:rsidRPr="00222642">
              <w:rPr>
                <w:rFonts w:asciiTheme="minorEastAsia" w:hAnsiTheme="minorEastAsia" w:hint="eastAsia"/>
                <w:szCs w:val="21"/>
              </w:rPr>
              <w:t>○　部活動の指導においては、生徒が自分の良さや可能性を自覚し、持てる力を十分に発揮できるよう、生徒の主体的かつ意欲的な取</w:t>
            </w:r>
            <w:r w:rsidR="00882BE3" w:rsidRPr="00222642">
              <w:rPr>
                <w:rFonts w:asciiTheme="minorEastAsia" w:hAnsiTheme="minorEastAsia" w:hint="eastAsia"/>
                <w:szCs w:val="21"/>
              </w:rPr>
              <w:t>り</w:t>
            </w:r>
            <w:r w:rsidRPr="00222642">
              <w:rPr>
                <w:rFonts w:asciiTheme="minorEastAsia" w:hAnsiTheme="minorEastAsia" w:hint="eastAsia"/>
                <w:szCs w:val="21"/>
              </w:rPr>
              <w:t>組</w:t>
            </w:r>
            <w:r w:rsidR="00882BE3" w:rsidRPr="00222642">
              <w:rPr>
                <w:rFonts w:asciiTheme="minorEastAsia" w:hAnsiTheme="minorEastAsia" w:hint="eastAsia"/>
                <w:szCs w:val="21"/>
              </w:rPr>
              <w:t>み</w:t>
            </w:r>
            <w:r w:rsidRPr="00222642">
              <w:rPr>
                <w:rFonts w:asciiTheme="minorEastAsia" w:hAnsiTheme="minorEastAsia" w:hint="eastAsia"/>
                <w:szCs w:val="21"/>
              </w:rPr>
              <w:t>を支援する。</w:t>
            </w:r>
          </w:p>
          <w:p w:rsidR="00C13860" w:rsidRPr="003341A6" w:rsidRDefault="00C13860" w:rsidP="00C13860">
            <w:pPr>
              <w:ind w:left="210" w:hangingChars="100" w:hanging="210"/>
              <w:rPr>
                <w:rFonts w:asciiTheme="minorEastAsia" w:hAnsiTheme="minorEastAsia"/>
                <w:szCs w:val="21"/>
              </w:rPr>
            </w:pPr>
            <w:r w:rsidRPr="00222642">
              <w:rPr>
                <w:rFonts w:asciiTheme="minorEastAsia" w:hAnsiTheme="minorEastAsia" w:hint="eastAsia"/>
                <w:szCs w:val="21"/>
              </w:rPr>
              <w:t>○　指導者は、</w:t>
            </w:r>
            <w:r w:rsidR="003341A6" w:rsidRPr="00222642">
              <w:rPr>
                <w:rFonts w:asciiTheme="minorEastAsia" w:hAnsiTheme="minorEastAsia" w:hint="eastAsia"/>
                <w:szCs w:val="21"/>
              </w:rPr>
              <w:t>生徒の主体的かつ意欲的な取り組みを支援するため</w:t>
            </w:r>
            <w:r w:rsidRPr="00222642">
              <w:rPr>
                <w:rFonts w:asciiTheme="minorEastAsia" w:hAnsiTheme="minorEastAsia" w:hint="eastAsia"/>
                <w:szCs w:val="21"/>
              </w:rPr>
              <w:t>の基</w:t>
            </w:r>
            <w:r w:rsidRPr="003341A6">
              <w:rPr>
                <w:rFonts w:asciiTheme="minorEastAsia" w:hAnsiTheme="minorEastAsia" w:hint="eastAsia"/>
                <w:szCs w:val="21"/>
              </w:rPr>
              <w:t>礎づくりとして、生徒との信頼関係を築くことや、生徒自身が部活動の魅力を実感できるための指導の工夫に努める。</w:t>
            </w:r>
          </w:p>
          <w:p w:rsidR="00C13860" w:rsidRDefault="00C13860" w:rsidP="00C13860">
            <w:pPr>
              <w:ind w:left="210" w:hangingChars="100" w:hanging="210"/>
              <w:rPr>
                <w:rFonts w:asciiTheme="minorEastAsia" w:hAnsiTheme="minorEastAsia"/>
                <w:szCs w:val="21"/>
              </w:rPr>
            </w:pPr>
            <w:r w:rsidRPr="003341A6">
              <w:rPr>
                <w:rFonts w:asciiTheme="minorEastAsia" w:hAnsiTheme="minorEastAsia" w:hint="eastAsia"/>
                <w:szCs w:val="21"/>
              </w:rPr>
              <w:t>○　各学校では、教育課程との関連を図り、教職員や関係者等の共通理解のもとに、部活動を実施する。</w:t>
            </w:r>
          </w:p>
          <w:p w:rsidR="00AA5D35" w:rsidRDefault="00AA5D35" w:rsidP="00C13860">
            <w:pPr>
              <w:ind w:left="210" w:hangingChars="100" w:hanging="210"/>
              <w:rPr>
                <w:rFonts w:asciiTheme="minorEastAsia" w:hAnsiTheme="minorEastAsia"/>
                <w:szCs w:val="21"/>
              </w:rPr>
            </w:pPr>
          </w:p>
          <w:p w:rsidR="00C13860" w:rsidRPr="003341A6" w:rsidRDefault="00AA5D35" w:rsidP="00AA5D35">
            <w:pPr>
              <w:ind w:left="210" w:hangingChars="100" w:hanging="210"/>
              <w:rPr>
                <w:rFonts w:asciiTheme="minorEastAsia" w:hAnsiTheme="minorEastAsia"/>
                <w:szCs w:val="21"/>
              </w:rPr>
            </w:pPr>
            <w:r>
              <w:rPr>
                <w:rFonts w:asciiTheme="minorEastAsia" w:hAnsiTheme="minorEastAsia" w:hint="eastAsia"/>
                <w:szCs w:val="21"/>
              </w:rPr>
              <w:t>※各学校は「部活動に係る活動方針」を作成する。</w:t>
            </w:r>
          </w:p>
        </w:tc>
      </w:tr>
    </w:tbl>
    <w:p w:rsidR="00C13860" w:rsidRPr="003341A6" w:rsidRDefault="00C13860" w:rsidP="00EA6FA0">
      <w:pPr>
        <w:ind w:left="630" w:hangingChars="300" w:hanging="630"/>
        <w:rPr>
          <w:rFonts w:asciiTheme="minorEastAsia" w:hAnsiTheme="minorEastAsia"/>
          <w:szCs w:val="21"/>
        </w:rPr>
      </w:pPr>
    </w:p>
    <w:p w:rsidR="00C13860" w:rsidRPr="003341A6" w:rsidRDefault="00C13860" w:rsidP="00C27BEF">
      <w:pPr>
        <w:ind w:left="720" w:hangingChars="300" w:hanging="720"/>
        <w:rPr>
          <w:rFonts w:asciiTheme="minorEastAsia" w:hAnsiTheme="minorEastAsia"/>
          <w:szCs w:val="21"/>
        </w:rPr>
      </w:pPr>
      <w:r w:rsidRPr="003341A6">
        <w:rPr>
          <w:rFonts w:asciiTheme="majorEastAsia" w:eastAsiaTheme="majorEastAsia" w:hAnsiTheme="majorEastAsia" w:hint="eastAsia"/>
          <w:sz w:val="24"/>
          <w:szCs w:val="24"/>
        </w:rPr>
        <w:t>【指導５原則について】</w:t>
      </w:r>
    </w:p>
    <w:p w:rsidR="00C13860" w:rsidRPr="003341A6" w:rsidRDefault="00C27BEF" w:rsidP="00EA6FA0">
      <w:pPr>
        <w:ind w:left="630" w:hangingChars="300" w:hanging="630"/>
        <w:rPr>
          <w:rFonts w:asciiTheme="majorEastAsia" w:eastAsiaTheme="majorEastAsia" w:hAnsiTheme="majorEastAsia"/>
          <w:szCs w:val="21"/>
        </w:rPr>
      </w:pPr>
      <w:r w:rsidRPr="003341A6">
        <w:rPr>
          <w:rFonts w:asciiTheme="majorEastAsia" w:eastAsiaTheme="majorEastAsia" w:hAnsiTheme="majorEastAsia" w:hint="eastAsia"/>
          <w:szCs w:val="21"/>
        </w:rPr>
        <w:t>（１）生徒が主人公の部活動</w:t>
      </w:r>
    </w:p>
    <w:p w:rsidR="00C13860" w:rsidRPr="003341A6" w:rsidRDefault="00C13860"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部活動は、生</w:t>
      </w:r>
      <w:r w:rsidR="00C27BEF" w:rsidRPr="003341A6">
        <w:rPr>
          <w:rFonts w:asciiTheme="minorEastAsia" w:hAnsiTheme="minorEastAsia" w:hint="eastAsia"/>
          <w:szCs w:val="21"/>
        </w:rPr>
        <w:t>涯にわたってスポーツや文化、科学等に親しむことの楽しさを</w:t>
      </w:r>
      <w:r w:rsidR="004960A3" w:rsidRPr="003341A6">
        <w:rPr>
          <w:rFonts w:asciiTheme="minorEastAsia" w:hAnsiTheme="minorEastAsia" w:hint="eastAsia"/>
          <w:szCs w:val="21"/>
        </w:rPr>
        <w:t>体感させるとともに、様々な交流を通して人間形成を図るための活動である</w:t>
      </w:r>
      <w:r w:rsidRPr="003341A6">
        <w:rPr>
          <w:rFonts w:asciiTheme="minorEastAsia" w:hAnsiTheme="minorEastAsia" w:hint="eastAsia"/>
          <w:szCs w:val="21"/>
        </w:rPr>
        <w:t>。</w:t>
      </w:r>
    </w:p>
    <w:p w:rsidR="00C13860" w:rsidRPr="003341A6" w:rsidRDefault="00C13860"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過度の練習による傷害（スポーツ障害）や燃え尽き症候群（バーンアウト）を生じさせないように</w:t>
      </w:r>
      <w:r w:rsidR="00C27BEF" w:rsidRPr="003341A6">
        <w:rPr>
          <w:rFonts w:asciiTheme="minorEastAsia" w:hAnsiTheme="minorEastAsia" w:hint="eastAsia"/>
          <w:szCs w:val="21"/>
        </w:rPr>
        <w:t>しなければな</w:t>
      </w:r>
      <w:r w:rsidR="004960A3" w:rsidRPr="003341A6">
        <w:rPr>
          <w:rFonts w:asciiTheme="minorEastAsia" w:hAnsiTheme="minorEastAsia" w:hint="eastAsia"/>
          <w:szCs w:val="21"/>
        </w:rPr>
        <w:t>らない</w:t>
      </w:r>
      <w:r w:rsidRPr="003341A6">
        <w:rPr>
          <w:rFonts w:asciiTheme="minorEastAsia" w:hAnsiTheme="minorEastAsia" w:hint="eastAsia"/>
          <w:szCs w:val="21"/>
        </w:rPr>
        <w:t>。そのためには、生徒の人間的な成長を支援するという立場で、短期的な成果のみを求めるのではなく、長</w:t>
      </w:r>
      <w:r w:rsidR="00C27BEF" w:rsidRPr="003341A6">
        <w:rPr>
          <w:rFonts w:asciiTheme="minorEastAsia" w:hAnsiTheme="minorEastAsia" w:hint="eastAsia"/>
          <w:szCs w:val="21"/>
        </w:rPr>
        <w:t>期的な視野に立った指</w:t>
      </w:r>
      <w:r w:rsidR="004960A3" w:rsidRPr="003341A6">
        <w:rPr>
          <w:rFonts w:asciiTheme="minorEastAsia" w:hAnsiTheme="minorEastAsia" w:hint="eastAsia"/>
          <w:szCs w:val="21"/>
        </w:rPr>
        <w:t>導を行うことで、「生徒が主人公」の部活動にしていくことが必要である</w:t>
      </w:r>
      <w:r w:rsidRPr="003341A6">
        <w:rPr>
          <w:rFonts w:asciiTheme="minorEastAsia" w:hAnsiTheme="minorEastAsia" w:hint="eastAsia"/>
          <w:szCs w:val="21"/>
        </w:rPr>
        <w:t>。</w:t>
      </w:r>
    </w:p>
    <w:p w:rsidR="005D1C50" w:rsidRPr="003341A6" w:rsidRDefault="005D1C50" w:rsidP="00C13860">
      <w:pPr>
        <w:ind w:left="420" w:hangingChars="200" w:hanging="420"/>
        <w:rPr>
          <w:rFonts w:asciiTheme="minorEastAsia" w:hAnsiTheme="minorEastAsia"/>
          <w:szCs w:val="21"/>
        </w:rPr>
      </w:pPr>
    </w:p>
    <w:p w:rsidR="00C13860" w:rsidRPr="003341A6" w:rsidRDefault="00C27BEF" w:rsidP="00C13860">
      <w:pPr>
        <w:ind w:left="420" w:hangingChars="200" w:hanging="420"/>
        <w:rPr>
          <w:rFonts w:asciiTheme="majorEastAsia" w:eastAsiaTheme="majorEastAsia" w:hAnsiTheme="majorEastAsia"/>
          <w:szCs w:val="21"/>
        </w:rPr>
      </w:pPr>
      <w:r w:rsidRPr="003341A6">
        <w:rPr>
          <w:rFonts w:asciiTheme="majorEastAsia" w:eastAsiaTheme="majorEastAsia" w:hAnsiTheme="majorEastAsia" w:hint="eastAsia"/>
          <w:szCs w:val="21"/>
        </w:rPr>
        <w:t>（２）「体罰や暴言」の禁止を徹底</w:t>
      </w:r>
    </w:p>
    <w:p w:rsidR="00C13860" w:rsidRDefault="00C13860"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体罰や暴言は</w:t>
      </w:r>
      <w:r w:rsidR="004960A3" w:rsidRPr="003341A6">
        <w:rPr>
          <w:rFonts w:asciiTheme="minorEastAsia" w:hAnsiTheme="minorEastAsia" w:hint="eastAsia"/>
          <w:szCs w:val="21"/>
        </w:rPr>
        <w:t>、指導者の熱意の表れではなく、生徒の人権を侵害する違法な行為である</w:t>
      </w:r>
      <w:r w:rsidRPr="003341A6">
        <w:rPr>
          <w:rFonts w:asciiTheme="minorEastAsia" w:hAnsiTheme="minorEastAsia" w:hint="eastAsia"/>
          <w:szCs w:val="21"/>
        </w:rPr>
        <w:t>。体罰や暴言は、指導</w:t>
      </w:r>
      <w:r w:rsidR="00C27BEF" w:rsidRPr="003341A6">
        <w:rPr>
          <w:rFonts w:asciiTheme="minorEastAsia" w:hAnsiTheme="minorEastAsia" w:hint="eastAsia"/>
          <w:szCs w:val="21"/>
        </w:rPr>
        <w:t>者としての資質に欠けるばかりか、自らの指導力不足を示すものであり、</w:t>
      </w:r>
      <w:r w:rsidRPr="003341A6">
        <w:rPr>
          <w:rFonts w:asciiTheme="minorEastAsia" w:hAnsiTheme="minorEastAsia" w:hint="eastAsia"/>
          <w:szCs w:val="21"/>
        </w:rPr>
        <w:t>学校教育に対する信頼が失われることと</w:t>
      </w:r>
      <w:r w:rsidR="004960A3" w:rsidRPr="003341A6">
        <w:rPr>
          <w:rFonts w:asciiTheme="minorEastAsia" w:hAnsiTheme="minorEastAsia" w:hint="eastAsia"/>
          <w:szCs w:val="21"/>
        </w:rPr>
        <w:t>強く認識し、これらの行為をすべて禁止</w:t>
      </w:r>
      <w:r w:rsidR="00C27BEF" w:rsidRPr="003341A6">
        <w:rPr>
          <w:rFonts w:asciiTheme="minorEastAsia" w:hAnsiTheme="minorEastAsia" w:hint="eastAsia"/>
          <w:szCs w:val="21"/>
        </w:rPr>
        <w:t>す</w:t>
      </w:r>
      <w:r w:rsidR="004960A3" w:rsidRPr="003341A6">
        <w:rPr>
          <w:rFonts w:asciiTheme="minorEastAsia" w:hAnsiTheme="minorEastAsia" w:hint="eastAsia"/>
          <w:szCs w:val="21"/>
        </w:rPr>
        <w:t>る</w:t>
      </w:r>
      <w:r w:rsidRPr="003341A6">
        <w:rPr>
          <w:rFonts w:asciiTheme="minorEastAsia" w:hAnsiTheme="minorEastAsia" w:hint="eastAsia"/>
          <w:szCs w:val="21"/>
        </w:rPr>
        <w:t>。</w:t>
      </w:r>
    </w:p>
    <w:p w:rsidR="00AA5D35" w:rsidRPr="003341A6" w:rsidRDefault="00AA5D35" w:rsidP="00C13860">
      <w:pPr>
        <w:ind w:left="420" w:hangingChars="200" w:hanging="420"/>
        <w:rPr>
          <w:rFonts w:asciiTheme="minorEastAsia" w:hAnsiTheme="minorEastAsia"/>
          <w:szCs w:val="21"/>
        </w:rPr>
      </w:pPr>
    </w:p>
    <w:p w:rsidR="00C13860" w:rsidRPr="003341A6" w:rsidRDefault="00C13860" w:rsidP="00C13860">
      <w:pPr>
        <w:ind w:left="420" w:hangingChars="200" w:hanging="420"/>
        <w:rPr>
          <w:rFonts w:asciiTheme="majorEastAsia" w:eastAsiaTheme="majorEastAsia" w:hAnsiTheme="majorEastAsia"/>
          <w:szCs w:val="21"/>
        </w:rPr>
      </w:pPr>
      <w:r w:rsidRPr="003341A6">
        <w:rPr>
          <w:rFonts w:asciiTheme="majorEastAsia" w:eastAsiaTheme="majorEastAsia" w:hAnsiTheme="majorEastAsia" w:hint="eastAsia"/>
          <w:szCs w:val="21"/>
        </w:rPr>
        <w:t>（３）発達段階や健康状態を考慮した適切な活動量で実施</w:t>
      </w:r>
    </w:p>
    <w:p w:rsidR="00C13860" w:rsidRPr="003341A6" w:rsidRDefault="00C13860"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w:t>
      </w:r>
      <w:r w:rsidR="009F7008" w:rsidRPr="003341A6">
        <w:rPr>
          <w:rFonts w:asciiTheme="minorEastAsia" w:hAnsiTheme="minorEastAsia" w:hint="eastAsia"/>
          <w:szCs w:val="21"/>
        </w:rPr>
        <w:t xml:space="preserve">　</w:t>
      </w:r>
      <w:r w:rsidRPr="003341A6">
        <w:rPr>
          <w:rFonts w:asciiTheme="minorEastAsia" w:hAnsiTheme="minorEastAsia" w:hint="eastAsia"/>
          <w:szCs w:val="21"/>
        </w:rPr>
        <w:t>心身の発達、健全に成長を促すための部活動は、科学的根拠に基づき適切に行われる必要があ</w:t>
      </w:r>
      <w:r w:rsidR="004960A3" w:rsidRPr="003341A6">
        <w:rPr>
          <w:rFonts w:asciiTheme="minorEastAsia" w:hAnsiTheme="minorEastAsia" w:hint="eastAsia"/>
          <w:szCs w:val="21"/>
        </w:rPr>
        <w:t>る</w:t>
      </w:r>
      <w:r w:rsidRPr="003341A6">
        <w:rPr>
          <w:rFonts w:asciiTheme="minorEastAsia" w:hAnsiTheme="minorEastAsia" w:hint="eastAsia"/>
          <w:szCs w:val="21"/>
        </w:rPr>
        <w:t>。心身の成長過程にある生徒にとって、過度な負荷と</w:t>
      </w:r>
      <w:r w:rsidR="009F7008" w:rsidRPr="003341A6">
        <w:rPr>
          <w:rFonts w:asciiTheme="minorEastAsia" w:hAnsiTheme="minorEastAsia" w:hint="eastAsia"/>
          <w:szCs w:val="21"/>
        </w:rPr>
        <w:t>ならないよう、校長のリーダーシップのもと、適切な活</w:t>
      </w:r>
      <w:r w:rsidR="00010E0F" w:rsidRPr="003341A6">
        <w:rPr>
          <w:rFonts w:asciiTheme="minorEastAsia" w:hAnsiTheme="minorEastAsia" w:hint="eastAsia"/>
          <w:szCs w:val="21"/>
        </w:rPr>
        <w:t>動日数や活動時間を定め、指導者間で意思統一を図って行うことが必要で</w:t>
      </w:r>
      <w:r w:rsidR="004960A3" w:rsidRPr="003341A6">
        <w:rPr>
          <w:rFonts w:asciiTheme="minorEastAsia" w:hAnsiTheme="minorEastAsia" w:hint="eastAsia"/>
          <w:szCs w:val="21"/>
        </w:rPr>
        <w:t>ある</w:t>
      </w:r>
      <w:r w:rsidR="009F7008" w:rsidRPr="003341A6">
        <w:rPr>
          <w:rFonts w:asciiTheme="minorEastAsia" w:hAnsiTheme="minorEastAsia" w:hint="eastAsia"/>
          <w:szCs w:val="21"/>
        </w:rPr>
        <w:t>。</w:t>
      </w:r>
    </w:p>
    <w:p w:rsidR="005D1C50" w:rsidRDefault="005D1C50" w:rsidP="00C13860">
      <w:pPr>
        <w:ind w:left="420" w:hangingChars="200" w:hanging="420"/>
        <w:rPr>
          <w:rFonts w:asciiTheme="minorEastAsia" w:hAnsiTheme="minorEastAsia"/>
          <w:szCs w:val="21"/>
        </w:rPr>
      </w:pPr>
    </w:p>
    <w:p w:rsidR="00AA5D35" w:rsidRDefault="00AA5D35" w:rsidP="00C13860">
      <w:pPr>
        <w:ind w:left="420" w:hangingChars="200" w:hanging="420"/>
        <w:rPr>
          <w:rFonts w:asciiTheme="minorEastAsia" w:hAnsiTheme="minorEastAsia"/>
          <w:szCs w:val="21"/>
        </w:rPr>
      </w:pPr>
    </w:p>
    <w:p w:rsidR="00AA5D35" w:rsidRDefault="00AA5D35" w:rsidP="00C13860">
      <w:pPr>
        <w:ind w:left="420" w:hangingChars="200" w:hanging="420"/>
        <w:rPr>
          <w:rFonts w:asciiTheme="minorEastAsia" w:hAnsiTheme="minorEastAsia"/>
          <w:szCs w:val="21"/>
        </w:rPr>
      </w:pPr>
    </w:p>
    <w:p w:rsidR="00AA5D35" w:rsidRPr="003341A6" w:rsidRDefault="00AA5D35" w:rsidP="00C13860">
      <w:pPr>
        <w:ind w:left="420" w:hangingChars="200" w:hanging="4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1D27EE73" wp14:editId="1FF36F12">
                <wp:simplePos x="0" y="0"/>
                <wp:positionH relativeFrom="column">
                  <wp:posOffset>2253615</wp:posOffset>
                </wp:positionH>
                <wp:positionV relativeFrom="paragraph">
                  <wp:posOffset>220980</wp:posOffset>
                </wp:positionV>
                <wp:extent cx="676275" cy="371475"/>
                <wp:effectExtent l="0" t="0" r="9525" b="9525"/>
                <wp:wrapNone/>
                <wp:docPr id="8" name="角丸四角形 8"/>
                <wp:cNvGraphicFramePr/>
                <a:graphic xmlns:a="http://schemas.openxmlformats.org/drawingml/2006/main">
                  <a:graphicData uri="http://schemas.microsoft.com/office/word/2010/wordprocessingShape">
                    <wps:wsp>
                      <wps:cNvSpPr/>
                      <wps:spPr>
                        <a:xfrm>
                          <a:off x="0" y="0"/>
                          <a:ext cx="676275" cy="371475"/>
                        </a:xfrm>
                        <a:prstGeom prst="roundRect">
                          <a:avLst/>
                        </a:prstGeom>
                        <a:solidFill>
                          <a:sysClr val="window" lastClr="FFFFFF"/>
                        </a:solidFill>
                        <a:ln w="25400" cap="flat" cmpd="sng" algn="ctr">
                          <a:noFill/>
                          <a:prstDash val="solid"/>
                        </a:ln>
                        <a:effectLst/>
                      </wps:spPr>
                      <wps:txbx>
                        <w:txbxContent>
                          <w:p w:rsidR="003D6CB4" w:rsidRDefault="007872CE" w:rsidP="003D6CB4">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29" style="position:absolute;left:0;text-align:left;margin-left:177.45pt;margin-top:17.4pt;width:53.25pt;height:2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" fillcolor="window" stroked="f" strokeweight="2pt">
                <v:textbox>
                  <w:txbxContent>
                    <w:p w:rsidR="003D6CB4" w:rsidRDefault="007872CE" w:rsidP="003D6CB4">
                      <w:pPr>
                        <w:jc w:val="center"/>
                      </w:pPr>
                      <w:r>
                        <w:rPr>
                          <w:rFonts w:hint="eastAsia"/>
                        </w:rPr>
                        <w:t>４</w:t>
                      </w:r>
                    </w:p>
                  </w:txbxContent>
                </v:textbox>
              </v:roundrect>
            </w:pict>
          </mc:Fallback>
        </mc:AlternateContent>
      </w:r>
    </w:p>
    <w:p w:rsidR="009F7008" w:rsidRPr="003341A6" w:rsidRDefault="00010E0F" w:rsidP="00C13860">
      <w:pPr>
        <w:ind w:left="420" w:hangingChars="200" w:hanging="420"/>
        <w:rPr>
          <w:rFonts w:asciiTheme="majorEastAsia" w:eastAsiaTheme="majorEastAsia" w:hAnsiTheme="majorEastAsia"/>
          <w:szCs w:val="21"/>
        </w:rPr>
      </w:pPr>
      <w:r w:rsidRPr="003341A6">
        <w:rPr>
          <w:rFonts w:asciiTheme="majorEastAsia" w:eastAsiaTheme="majorEastAsia" w:hAnsiTheme="majorEastAsia" w:hint="eastAsia"/>
          <w:szCs w:val="21"/>
        </w:rPr>
        <w:lastRenderedPageBreak/>
        <w:t>（４）安全管理の徹底</w:t>
      </w:r>
    </w:p>
    <w:p w:rsidR="009F7008" w:rsidRDefault="009F7008"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学校は、活動中に</w:t>
      </w:r>
      <w:r w:rsidR="00010E0F" w:rsidRPr="003341A6">
        <w:rPr>
          <w:rFonts w:asciiTheme="minorEastAsia" w:hAnsiTheme="minorEastAsia" w:hint="eastAsia"/>
          <w:szCs w:val="21"/>
        </w:rPr>
        <w:t>おける事故防止に向けた指導体制を整え、生徒の安全確保に万全を期さなければ</w:t>
      </w:r>
      <w:r w:rsidR="004960A3" w:rsidRPr="003341A6">
        <w:rPr>
          <w:rFonts w:asciiTheme="minorEastAsia" w:hAnsiTheme="minorEastAsia" w:hint="eastAsia"/>
          <w:szCs w:val="21"/>
        </w:rPr>
        <w:t>ならない。</w:t>
      </w:r>
      <w:r w:rsidR="00010E0F" w:rsidRPr="003341A6">
        <w:rPr>
          <w:rFonts w:asciiTheme="minorEastAsia" w:hAnsiTheme="minorEastAsia" w:hint="eastAsia"/>
          <w:szCs w:val="21"/>
        </w:rPr>
        <w:t>また、生徒の発達段階や健康</w:t>
      </w:r>
      <w:r w:rsidRPr="003341A6">
        <w:rPr>
          <w:rFonts w:asciiTheme="minorEastAsia" w:hAnsiTheme="minorEastAsia" w:hint="eastAsia"/>
          <w:szCs w:val="21"/>
        </w:rPr>
        <w:t>状態、気温などの環境を考慮し、指導内容や練習時間、水分補給や休息時間等を設定</w:t>
      </w:r>
      <w:r w:rsidR="004960A3" w:rsidRPr="003341A6">
        <w:rPr>
          <w:rFonts w:asciiTheme="minorEastAsia" w:hAnsiTheme="minorEastAsia" w:hint="eastAsia"/>
          <w:szCs w:val="21"/>
        </w:rPr>
        <w:t>する必要がある</w:t>
      </w:r>
      <w:r w:rsidRPr="003341A6">
        <w:rPr>
          <w:rFonts w:asciiTheme="minorEastAsia" w:hAnsiTheme="minorEastAsia" w:hint="eastAsia"/>
          <w:szCs w:val="21"/>
        </w:rPr>
        <w:t>。さらに、用具や施設の</w:t>
      </w:r>
      <w:r w:rsidR="00BA0FDC" w:rsidRPr="00222642">
        <w:rPr>
          <w:rFonts w:asciiTheme="minorEastAsia" w:hAnsiTheme="minorEastAsia" w:hint="eastAsia"/>
          <w:szCs w:val="21"/>
        </w:rPr>
        <w:t>不備が事故につながらないように、</w:t>
      </w:r>
      <w:r w:rsidRPr="00222642">
        <w:rPr>
          <w:rFonts w:asciiTheme="minorEastAsia" w:hAnsiTheme="minorEastAsia" w:hint="eastAsia"/>
          <w:szCs w:val="21"/>
        </w:rPr>
        <w:t>点検</w:t>
      </w:r>
      <w:r w:rsidR="00010E0F" w:rsidRPr="00222642">
        <w:rPr>
          <w:rFonts w:asciiTheme="minorEastAsia" w:hAnsiTheme="minorEastAsia" w:hint="eastAsia"/>
          <w:szCs w:val="21"/>
        </w:rPr>
        <w:t>・</w:t>
      </w:r>
      <w:r w:rsidRPr="00222642">
        <w:rPr>
          <w:rFonts w:asciiTheme="minorEastAsia" w:hAnsiTheme="minorEastAsia" w:hint="eastAsia"/>
          <w:szCs w:val="21"/>
        </w:rPr>
        <w:t>管理等</w:t>
      </w:r>
      <w:r w:rsidR="00BA0FDC" w:rsidRPr="00222642">
        <w:rPr>
          <w:rFonts w:asciiTheme="minorEastAsia" w:hAnsiTheme="minorEastAsia" w:hint="eastAsia"/>
          <w:szCs w:val="21"/>
        </w:rPr>
        <w:t>の徹底を図ること。</w:t>
      </w:r>
    </w:p>
    <w:p w:rsidR="00AA5D35" w:rsidRPr="003341A6" w:rsidRDefault="00AA5D35" w:rsidP="00C13860">
      <w:pPr>
        <w:ind w:left="420" w:hangingChars="200" w:hanging="420"/>
        <w:rPr>
          <w:rFonts w:asciiTheme="minorEastAsia" w:hAnsiTheme="minorEastAsia"/>
          <w:szCs w:val="21"/>
        </w:rPr>
      </w:pPr>
    </w:p>
    <w:p w:rsidR="009F7008" w:rsidRPr="003341A6" w:rsidRDefault="00010E0F" w:rsidP="00C13860">
      <w:pPr>
        <w:ind w:left="420" w:hangingChars="200" w:hanging="420"/>
        <w:rPr>
          <w:rFonts w:asciiTheme="majorEastAsia" w:eastAsiaTheme="majorEastAsia" w:hAnsiTheme="majorEastAsia"/>
          <w:szCs w:val="21"/>
        </w:rPr>
      </w:pPr>
      <w:r w:rsidRPr="003341A6">
        <w:rPr>
          <w:rFonts w:asciiTheme="majorEastAsia" w:eastAsiaTheme="majorEastAsia" w:hAnsiTheme="majorEastAsia" w:hint="eastAsia"/>
          <w:szCs w:val="21"/>
        </w:rPr>
        <w:t>（５）指導者も生徒も達成感をもって取</w:t>
      </w:r>
      <w:r w:rsidR="00761E3B" w:rsidRPr="003341A6">
        <w:rPr>
          <w:rFonts w:asciiTheme="majorEastAsia" w:eastAsiaTheme="majorEastAsia" w:hAnsiTheme="majorEastAsia" w:hint="eastAsia"/>
          <w:szCs w:val="21"/>
        </w:rPr>
        <w:t>り</w:t>
      </w:r>
      <w:r w:rsidRPr="003341A6">
        <w:rPr>
          <w:rFonts w:asciiTheme="majorEastAsia" w:eastAsiaTheme="majorEastAsia" w:hAnsiTheme="majorEastAsia" w:hint="eastAsia"/>
          <w:szCs w:val="21"/>
        </w:rPr>
        <w:t>組める活動</w:t>
      </w:r>
    </w:p>
    <w:p w:rsidR="009F7008" w:rsidRPr="003341A6" w:rsidRDefault="009F7008"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部活動は、生徒が自ら目標を見つけ、その実現に向けて、見出した課題を克服するために自ら方法を工夫したり、体力・技術等の向上のために挑戦したり、問題を解決するために協力したり、学年を</w:t>
      </w:r>
      <w:r w:rsidR="00010E0F" w:rsidRPr="003341A6">
        <w:rPr>
          <w:rFonts w:asciiTheme="minorEastAsia" w:hAnsiTheme="minorEastAsia" w:hint="eastAsia"/>
          <w:szCs w:val="21"/>
        </w:rPr>
        <w:t>超えた連帯感を高めたりするなど、人間形成に大きく寄与するもので</w:t>
      </w:r>
      <w:r w:rsidR="004960A3" w:rsidRPr="003341A6">
        <w:rPr>
          <w:rFonts w:asciiTheme="minorEastAsia" w:hAnsiTheme="minorEastAsia" w:hint="eastAsia"/>
          <w:szCs w:val="21"/>
        </w:rPr>
        <w:t>ある</w:t>
      </w:r>
      <w:r w:rsidRPr="003341A6">
        <w:rPr>
          <w:rFonts w:asciiTheme="minorEastAsia" w:hAnsiTheme="minorEastAsia" w:hint="eastAsia"/>
          <w:szCs w:val="21"/>
        </w:rPr>
        <w:t>。目標の実現に向けて取</w:t>
      </w:r>
      <w:r w:rsidR="00882BE3" w:rsidRPr="003341A6">
        <w:rPr>
          <w:rFonts w:asciiTheme="minorEastAsia" w:hAnsiTheme="minorEastAsia" w:hint="eastAsia"/>
          <w:szCs w:val="21"/>
        </w:rPr>
        <w:t>り</w:t>
      </w:r>
      <w:r w:rsidRPr="003341A6">
        <w:rPr>
          <w:rFonts w:asciiTheme="minorEastAsia" w:hAnsiTheme="minorEastAsia" w:hint="eastAsia"/>
          <w:szCs w:val="21"/>
        </w:rPr>
        <w:t>組むことによって得られる充実感や達成感は、生徒自身にゆるぎない自信を生み、生涯をたくましく生き抜く礎を築く</w:t>
      </w:r>
      <w:r w:rsidR="004960A3" w:rsidRPr="003341A6">
        <w:rPr>
          <w:rFonts w:asciiTheme="minorEastAsia" w:hAnsiTheme="minorEastAsia" w:hint="eastAsia"/>
          <w:szCs w:val="21"/>
        </w:rPr>
        <w:t>ことにもつながる</w:t>
      </w:r>
      <w:r w:rsidR="00010E0F" w:rsidRPr="003341A6">
        <w:rPr>
          <w:rFonts w:asciiTheme="minorEastAsia" w:hAnsiTheme="minorEastAsia" w:hint="eastAsia"/>
          <w:szCs w:val="21"/>
        </w:rPr>
        <w:t>。また、指導者</w:t>
      </w:r>
      <w:r w:rsidRPr="003341A6">
        <w:rPr>
          <w:rFonts w:asciiTheme="minorEastAsia" w:hAnsiTheme="minorEastAsia" w:hint="eastAsia"/>
          <w:szCs w:val="21"/>
        </w:rPr>
        <w:t>は、生徒の人間的成長を実感すること</w:t>
      </w:r>
      <w:r w:rsidR="00010E0F" w:rsidRPr="003341A6">
        <w:rPr>
          <w:rFonts w:asciiTheme="minorEastAsia" w:hAnsiTheme="minorEastAsia" w:hint="eastAsia"/>
          <w:szCs w:val="21"/>
        </w:rPr>
        <w:t>で達成感を得られるような指導内容を模索し、</w:t>
      </w:r>
      <w:r w:rsidRPr="003341A6">
        <w:rPr>
          <w:rFonts w:asciiTheme="minorEastAsia" w:hAnsiTheme="minorEastAsia" w:hint="eastAsia"/>
          <w:szCs w:val="21"/>
        </w:rPr>
        <w:t>部活動の指導に</w:t>
      </w:r>
      <w:r w:rsidR="004960A3" w:rsidRPr="003341A6">
        <w:rPr>
          <w:rFonts w:asciiTheme="minorEastAsia" w:hAnsiTheme="minorEastAsia" w:hint="eastAsia"/>
          <w:szCs w:val="21"/>
        </w:rPr>
        <w:t>携わらなければならない</w:t>
      </w:r>
      <w:r w:rsidR="00AC7786" w:rsidRPr="003341A6">
        <w:rPr>
          <w:rFonts w:asciiTheme="minorEastAsia" w:hAnsiTheme="minorEastAsia" w:hint="eastAsia"/>
          <w:szCs w:val="21"/>
        </w:rPr>
        <w:t>。</w:t>
      </w:r>
    </w:p>
    <w:p w:rsidR="009F7008" w:rsidRDefault="009F7008" w:rsidP="00C13860">
      <w:pPr>
        <w:ind w:left="420" w:hangingChars="200" w:hanging="420"/>
        <w:rPr>
          <w:rFonts w:asciiTheme="minorEastAsia" w:hAnsiTheme="minorEastAsia"/>
          <w:szCs w:val="21"/>
        </w:rPr>
      </w:pPr>
    </w:p>
    <w:p w:rsidR="00AA5D35" w:rsidRPr="003341A6" w:rsidRDefault="000C4FEA" w:rsidP="00C13860">
      <w:pPr>
        <w:ind w:left="420" w:hangingChars="200" w:hanging="4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352A9BA7" wp14:editId="3EA22B03">
                <wp:simplePos x="0" y="0"/>
                <wp:positionH relativeFrom="column">
                  <wp:posOffset>2406015</wp:posOffset>
                </wp:positionH>
                <wp:positionV relativeFrom="paragraph">
                  <wp:posOffset>5219700</wp:posOffset>
                </wp:positionV>
                <wp:extent cx="676275" cy="3714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676275" cy="371475"/>
                        </a:xfrm>
                        <a:prstGeom prst="roundRect">
                          <a:avLst/>
                        </a:prstGeom>
                        <a:solidFill>
                          <a:sysClr val="window" lastClr="FFFFFF"/>
                        </a:solidFill>
                        <a:ln w="25400" cap="flat" cmpd="sng" algn="ctr">
                          <a:noFill/>
                          <a:prstDash val="solid"/>
                        </a:ln>
                        <a:effectLst/>
                      </wps:spPr>
                      <wps:txbx>
                        <w:txbxContent>
                          <w:p w:rsidR="000C4FEA" w:rsidRDefault="000C4FEA" w:rsidP="000C4FEA">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30" style="position:absolute;left:0;text-align:left;margin-left:189.45pt;margin-top:411pt;width:53.25pt;height:2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" fillcolor="window" stroked="f" strokeweight="2pt">
                <v:textbox>
                  <w:txbxContent>
                    <w:p w:rsidR="000C4FEA" w:rsidRDefault="000C4FEA" w:rsidP="000C4FEA">
                      <w:pPr>
                        <w:jc w:val="center"/>
                      </w:pPr>
                      <w:r>
                        <w:rPr>
                          <w:rFonts w:hint="eastAsia"/>
                        </w:rPr>
                        <w:t>５</w:t>
                      </w:r>
                    </w:p>
                  </w:txbxContent>
                </v:textbox>
              </v:roundrect>
            </w:pict>
          </mc:Fallback>
        </mc:AlternateContent>
      </w:r>
    </w:p>
    <w:p w:rsidR="00AA5D35" w:rsidRDefault="009F7008" w:rsidP="00AA5D35">
      <w:pPr>
        <w:spacing w:afterLines="50" w:after="173"/>
        <w:ind w:left="480" w:hangingChars="200" w:hanging="480"/>
        <w:rPr>
          <w:rFonts w:asciiTheme="majorEastAsia" w:eastAsiaTheme="majorEastAsia" w:hAnsiTheme="majorEastAsia"/>
          <w:sz w:val="24"/>
          <w:szCs w:val="24"/>
        </w:rPr>
      </w:pPr>
      <w:r w:rsidRPr="003341A6">
        <w:rPr>
          <w:rFonts w:asciiTheme="majorEastAsia" w:eastAsiaTheme="majorEastAsia" w:hAnsiTheme="majorEastAsia" w:hint="eastAsia"/>
          <w:sz w:val="24"/>
          <w:szCs w:val="24"/>
        </w:rPr>
        <w:t>【「部活動に係る活動方針」について】</w:t>
      </w:r>
    </w:p>
    <w:p w:rsidR="009F7008" w:rsidRPr="003341A6" w:rsidRDefault="009F7008" w:rsidP="00AA5D35">
      <w:pPr>
        <w:spacing w:afterLines="50" w:after="173"/>
        <w:ind w:left="420" w:hangingChars="200" w:hanging="420"/>
        <w:rPr>
          <w:rFonts w:asciiTheme="majorEastAsia" w:eastAsiaTheme="majorEastAsia" w:hAnsiTheme="majorEastAsia"/>
          <w:szCs w:val="21"/>
        </w:rPr>
      </w:pPr>
      <w:r w:rsidRPr="003341A6">
        <w:rPr>
          <w:rFonts w:asciiTheme="majorEastAsia" w:eastAsiaTheme="majorEastAsia" w:hAnsiTheme="majorEastAsia" w:hint="eastAsia"/>
          <w:szCs w:val="21"/>
        </w:rPr>
        <w:t>（１）部活動に係る</w:t>
      </w:r>
      <w:r w:rsidR="00882BE3" w:rsidRPr="003341A6">
        <w:rPr>
          <w:rFonts w:asciiTheme="majorEastAsia" w:eastAsiaTheme="majorEastAsia" w:hAnsiTheme="majorEastAsia" w:hint="eastAsia"/>
          <w:szCs w:val="21"/>
        </w:rPr>
        <w:t>全体計画</w:t>
      </w:r>
    </w:p>
    <w:p w:rsidR="009F7008" w:rsidRPr="003341A6" w:rsidRDefault="004960A3"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部活動に係る</w:t>
      </w:r>
      <w:r w:rsidR="00882BE3" w:rsidRPr="003341A6">
        <w:rPr>
          <w:rFonts w:asciiTheme="minorEastAsia" w:hAnsiTheme="minorEastAsia" w:hint="eastAsia"/>
          <w:szCs w:val="21"/>
        </w:rPr>
        <w:t>全体計画</w:t>
      </w:r>
      <w:r w:rsidRPr="003341A6">
        <w:rPr>
          <w:rFonts w:asciiTheme="minorEastAsia" w:hAnsiTheme="minorEastAsia" w:hint="eastAsia"/>
          <w:szCs w:val="21"/>
        </w:rPr>
        <w:t>に</w:t>
      </w:r>
      <w:r w:rsidR="009F7008" w:rsidRPr="003341A6">
        <w:rPr>
          <w:rFonts w:asciiTheme="minorEastAsia" w:hAnsiTheme="minorEastAsia" w:hint="eastAsia"/>
          <w:szCs w:val="21"/>
        </w:rPr>
        <w:t>は、本ガイドラインに沿って次の項目を明確に記載し、各学校が、毎年、作成するものとする。</w:t>
      </w:r>
    </w:p>
    <w:p w:rsidR="009F7008" w:rsidRPr="00AA5D35" w:rsidRDefault="009F7008" w:rsidP="00AA5D35">
      <w:pPr>
        <w:pStyle w:val="aa"/>
        <w:numPr>
          <w:ilvl w:val="0"/>
          <w:numId w:val="6"/>
        </w:numPr>
        <w:ind w:leftChars="0"/>
        <w:rPr>
          <w:rFonts w:asciiTheme="minorEastAsia" w:hAnsiTheme="minorEastAsia"/>
          <w:szCs w:val="21"/>
        </w:rPr>
      </w:pPr>
      <w:r w:rsidRPr="00AA5D35">
        <w:rPr>
          <w:rFonts w:asciiTheme="minorEastAsia" w:hAnsiTheme="minorEastAsia" w:hint="eastAsia"/>
          <w:szCs w:val="21"/>
        </w:rPr>
        <w:t xml:space="preserve">　ねらい</w:t>
      </w:r>
    </w:p>
    <w:p w:rsidR="009F7008" w:rsidRPr="00AA5D35" w:rsidRDefault="009F7008" w:rsidP="00AA5D35">
      <w:pPr>
        <w:pStyle w:val="aa"/>
        <w:numPr>
          <w:ilvl w:val="0"/>
          <w:numId w:val="6"/>
        </w:numPr>
        <w:ind w:leftChars="0"/>
        <w:rPr>
          <w:rFonts w:asciiTheme="minorEastAsia" w:hAnsiTheme="minorEastAsia"/>
          <w:szCs w:val="21"/>
        </w:rPr>
      </w:pPr>
      <w:r w:rsidRPr="00AA5D35">
        <w:rPr>
          <w:rFonts w:asciiTheme="minorEastAsia" w:hAnsiTheme="minorEastAsia" w:hint="eastAsia"/>
          <w:szCs w:val="21"/>
        </w:rPr>
        <w:t xml:space="preserve">　活動日</w:t>
      </w:r>
    </w:p>
    <w:p w:rsidR="009F7008" w:rsidRPr="00AA5D35" w:rsidRDefault="009F7008" w:rsidP="00AA5D35">
      <w:pPr>
        <w:pStyle w:val="aa"/>
        <w:numPr>
          <w:ilvl w:val="0"/>
          <w:numId w:val="6"/>
        </w:numPr>
        <w:ind w:leftChars="0"/>
        <w:rPr>
          <w:rFonts w:asciiTheme="minorEastAsia" w:hAnsiTheme="minorEastAsia"/>
          <w:szCs w:val="21"/>
        </w:rPr>
      </w:pPr>
      <w:r w:rsidRPr="00AA5D35">
        <w:rPr>
          <w:rFonts w:asciiTheme="minorEastAsia" w:hAnsiTheme="minorEastAsia" w:hint="eastAsia"/>
          <w:szCs w:val="21"/>
        </w:rPr>
        <w:t xml:space="preserve">　設置部活動</w:t>
      </w:r>
    </w:p>
    <w:p w:rsidR="009F7008" w:rsidRDefault="009F7008" w:rsidP="00AA5D35">
      <w:pPr>
        <w:pStyle w:val="aa"/>
        <w:numPr>
          <w:ilvl w:val="0"/>
          <w:numId w:val="6"/>
        </w:numPr>
        <w:ind w:leftChars="0"/>
        <w:rPr>
          <w:rFonts w:asciiTheme="minorEastAsia" w:hAnsiTheme="minorEastAsia"/>
          <w:szCs w:val="21"/>
        </w:rPr>
      </w:pPr>
      <w:r w:rsidRPr="00AA5D35">
        <w:rPr>
          <w:rFonts w:asciiTheme="minorEastAsia" w:hAnsiTheme="minorEastAsia" w:hint="eastAsia"/>
          <w:szCs w:val="21"/>
        </w:rPr>
        <w:t xml:space="preserve">　指導者</w:t>
      </w:r>
    </w:p>
    <w:p w:rsidR="00AA5D35" w:rsidRDefault="00AA5D35" w:rsidP="00AA5D35">
      <w:pPr>
        <w:pStyle w:val="aa"/>
        <w:numPr>
          <w:ilvl w:val="0"/>
          <w:numId w:val="6"/>
        </w:numPr>
        <w:ind w:leftChars="0"/>
        <w:rPr>
          <w:rFonts w:asciiTheme="minorEastAsia" w:hAnsiTheme="minorEastAsia"/>
          <w:szCs w:val="21"/>
        </w:rPr>
      </w:pPr>
      <w:r>
        <w:rPr>
          <w:rFonts w:asciiTheme="minorEastAsia" w:hAnsiTheme="minorEastAsia" w:hint="eastAsia"/>
          <w:szCs w:val="21"/>
        </w:rPr>
        <w:t xml:space="preserve">　所属する生徒数</w:t>
      </w:r>
    </w:p>
    <w:p w:rsidR="00393EB1" w:rsidRPr="00AA5D35" w:rsidRDefault="00393EB1" w:rsidP="00AA5D35">
      <w:pPr>
        <w:pStyle w:val="aa"/>
        <w:numPr>
          <w:ilvl w:val="0"/>
          <w:numId w:val="6"/>
        </w:numPr>
        <w:ind w:leftChars="0"/>
        <w:rPr>
          <w:rFonts w:asciiTheme="minorEastAsia" w:hAnsiTheme="minorEastAsia"/>
          <w:szCs w:val="21"/>
        </w:rPr>
      </w:pPr>
      <w:r w:rsidRPr="00AA5D35">
        <w:rPr>
          <w:rFonts w:asciiTheme="minorEastAsia" w:hAnsiTheme="minorEastAsia" w:hint="eastAsia"/>
          <w:szCs w:val="21"/>
        </w:rPr>
        <w:t xml:space="preserve">　完全下校時刻</w:t>
      </w:r>
    </w:p>
    <w:p w:rsidR="009F7008" w:rsidRPr="00AA5D35" w:rsidRDefault="009F7008" w:rsidP="00AA5D35">
      <w:pPr>
        <w:pStyle w:val="aa"/>
        <w:numPr>
          <w:ilvl w:val="0"/>
          <w:numId w:val="6"/>
        </w:numPr>
        <w:ind w:leftChars="0"/>
        <w:rPr>
          <w:rFonts w:asciiTheme="minorEastAsia" w:hAnsiTheme="minorEastAsia"/>
          <w:szCs w:val="21"/>
        </w:rPr>
      </w:pPr>
      <w:r w:rsidRPr="00AA5D35">
        <w:rPr>
          <w:rFonts w:asciiTheme="minorEastAsia" w:hAnsiTheme="minorEastAsia" w:hint="eastAsia"/>
          <w:szCs w:val="21"/>
        </w:rPr>
        <w:t xml:space="preserve">　年間計画</w:t>
      </w:r>
    </w:p>
    <w:p w:rsidR="00393EB1" w:rsidRPr="003341A6" w:rsidRDefault="00393EB1" w:rsidP="00393EB1">
      <w:pPr>
        <w:ind w:left="420" w:hangingChars="200" w:hanging="420"/>
        <w:rPr>
          <w:rFonts w:asciiTheme="minorEastAsia" w:hAnsiTheme="minorEastAsia"/>
          <w:szCs w:val="21"/>
        </w:rPr>
      </w:pPr>
    </w:p>
    <w:p w:rsidR="00C51B6D" w:rsidRPr="003341A6" w:rsidRDefault="00882BE3" w:rsidP="00C13860">
      <w:pPr>
        <w:ind w:left="420" w:hangingChars="200" w:hanging="420"/>
        <w:rPr>
          <w:rFonts w:asciiTheme="majorEastAsia" w:eastAsiaTheme="majorEastAsia" w:hAnsiTheme="majorEastAsia"/>
          <w:szCs w:val="21"/>
        </w:rPr>
      </w:pPr>
      <w:r w:rsidRPr="003341A6">
        <w:rPr>
          <w:rFonts w:asciiTheme="majorEastAsia" w:eastAsiaTheme="majorEastAsia" w:hAnsiTheme="majorEastAsia" w:hint="eastAsia"/>
          <w:szCs w:val="21"/>
        </w:rPr>
        <w:t>（２）部活動ごとの活動方針</w:t>
      </w:r>
    </w:p>
    <w:p w:rsidR="00882BE3" w:rsidRPr="003341A6" w:rsidRDefault="00882BE3" w:rsidP="00C13860">
      <w:pPr>
        <w:ind w:left="420" w:hangingChars="200" w:hanging="420"/>
        <w:rPr>
          <w:rFonts w:asciiTheme="minorEastAsia" w:hAnsiTheme="minorEastAsia"/>
          <w:szCs w:val="21"/>
        </w:rPr>
      </w:pPr>
      <w:r w:rsidRPr="003341A6">
        <w:rPr>
          <w:rFonts w:asciiTheme="minorEastAsia" w:hAnsiTheme="minorEastAsia" w:hint="eastAsia"/>
          <w:szCs w:val="21"/>
        </w:rPr>
        <w:t xml:space="preserve">　　　部活動に係る全体計画に沿って、次の項目を明確に記載し、</w:t>
      </w:r>
      <w:r w:rsidR="0040021B" w:rsidRPr="003341A6">
        <w:rPr>
          <w:rFonts w:asciiTheme="minorEastAsia" w:hAnsiTheme="minorEastAsia" w:hint="eastAsia"/>
          <w:szCs w:val="21"/>
        </w:rPr>
        <w:t>年間の指導計画を策定する。</w:t>
      </w:r>
    </w:p>
    <w:p w:rsidR="0040021B" w:rsidRPr="005307DF" w:rsidRDefault="0040021B" w:rsidP="005307DF">
      <w:pPr>
        <w:pStyle w:val="aa"/>
        <w:numPr>
          <w:ilvl w:val="0"/>
          <w:numId w:val="7"/>
        </w:numPr>
        <w:ind w:leftChars="0"/>
        <w:rPr>
          <w:rFonts w:asciiTheme="minorEastAsia" w:hAnsiTheme="minorEastAsia"/>
          <w:szCs w:val="21"/>
        </w:rPr>
      </w:pPr>
      <w:r w:rsidRPr="005307DF">
        <w:rPr>
          <w:rFonts w:asciiTheme="minorEastAsia" w:hAnsiTheme="minorEastAsia" w:hint="eastAsia"/>
          <w:szCs w:val="21"/>
        </w:rPr>
        <w:t xml:space="preserve">　指導方針</w:t>
      </w:r>
    </w:p>
    <w:p w:rsidR="0040021B" w:rsidRPr="005307DF" w:rsidRDefault="0040021B" w:rsidP="005307DF">
      <w:pPr>
        <w:pStyle w:val="aa"/>
        <w:numPr>
          <w:ilvl w:val="0"/>
          <w:numId w:val="7"/>
        </w:numPr>
        <w:ind w:leftChars="0"/>
        <w:rPr>
          <w:rFonts w:asciiTheme="minorEastAsia" w:hAnsiTheme="minorEastAsia"/>
          <w:szCs w:val="21"/>
        </w:rPr>
      </w:pPr>
      <w:r w:rsidRPr="005307DF">
        <w:rPr>
          <w:rFonts w:asciiTheme="minorEastAsia" w:hAnsiTheme="minorEastAsia" w:hint="eastAsia"/>
          <w:szCs w:val="21"/>
        </w:rPr>
        <w:t xml:space="preserve">　目標</w:t>
      </w:r>
    </w:p>
    <w:p w:rsidR="0040021B" w:rsidRPr="005307DF" w:rsidRDefault="0040021B" w:rsidP="005307DF">
      <w:pPr>
        <w:pStyle w:val="aa"/>
        <w:numPr>
          <w:ilvl w:val="0"/>
          <w:numId w:val="7"/>
        </w:numPr>
        <w:ind w:leftChars="0"/>
        <w:rPr>
          <w:rFonts w:asciiTheme="minorEastAsia" w:hAnsiTheme="minorEastAsia"/>
          <w:szCs w:val="21"/>
        </w:rPr>
      </w:pPr>
      <w:r w:rsidRPr="005307DF">
        <w:rPr>
          <w:rFonts w:asciiTheme="minorEastAsia" w:hAnsiTheme="minorEastAsia" w:hint="eastAsia"/>
          <w:szCs w:val="21"/>
        </w:rPr>
        <w:t xml:space="preserve">　指導者及び生徒数等</w:t>
      </w:r>
    </w:p>
    <w:p w:rsidR="0040021B" w:rsidRPr="005307DF" w:rsidRDefault="0040021B" w:rsidP="005307DF">
      <w:pPr>
        <w:pStyle w:val="aa"/>
        <w:numPr>
          <w:ilvl w:val="0"/>
          <w:numId w:val="7"/>
        </w:numPr>
        <w:ind w:leftChars="0"/>
        <w:rPr>
          <w:rFonts w:asciiTheme="minorEastAsia" w:hAnsiTheme="minorEastAsia"/>
          <w:szCs w:val="21"/>
        </w:rPr>
      </w:pPr>
      <w:r w:rsidRPr="005307DF">
        <w:rPr>
          <w:rFonts w:asciiTheme="minorEastAsia" w:hAnsiTheme="minorEastAsia" w:hint="eastAsia"/>
          <w:szCs w:val="21"/>
        </w:rPr>
        <w:t xml:space="preserve">　年間指導計画</w:t>
      </w:r>
    </w:p>
    <w:p w:rsidR="0040021B" w:rsidRPr="003341A6" w:rsidRDefault="00CE0F90" w:rsidP="00C13860">
      <w:pPr>
        <w:ind w:left="420" w:hangingChars="200" w:hanging="4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7660E095" wp14:editId="7D94B022">
                <wp:simplePos x="0" y="0"/>
                <wp:positionH relativeFrom="column">
                  <wp:posOffset>2272665</wp:posOffset>
                </wp:positionH>
                <wp:positionV relativeFrom="paragraph">
                  <wp:posOffset>2193290</wp:posOffset>
                </wp:positionV>
                <wp:extent cx="676275" cy="371475"/>
                <wp:effectExtent l="0" t="0" r="9525" b="9525"/>
                <wp:wrapNone/>
                <wp:docPr id="7" name="角丸四角形 7"/>
                <wp:cNvGraphicFramePr/>
                <a:graphic xmlns:a="http://schemas.openxmlformats.org/drawingml/2006/main">
                  <a:graphicData uri="http://schemas.microsoft.com/office/word/2010/wordprocessingShape">
                    <wps:wsp>
                      <wps:cNvSpPr/>
                      <wps:spPr>
                        <a:xfrm>
                          <a:off x="0" y="0"/>
                          <a:ext cx="676275" cy="371475"/>
                        </a:xfrm>
                        <a:prstGeom prst="roundRect">
                          <a:avLst/>
                        </a:prstGeom>
                        <a:solidFill>
                          <a:sysClr val="window" lastClr="FFFFFF"/>
                        </a:solidFill>
                        <a:ln w="25400" cap="flat" cmpd="sng" algn="ctr">
                          <a:noFill/>
                          <a:prstDash val="solid"/>
                        </a:ln>
                        <a:effectLst/>
                      </wps:spPr>
                      <wps:txbx>
                        <w:txbxContent>
                          <w:p w:rsidR="003D6CB4" w:rsidRDefault="007872CE" w:rsidP="003D6CB4">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30" style="position:absolute;left:0;text-align:left;margin-left:178.95pt;margin-top:172.7pt;width:53.25pt;height:2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" fillcolor="window" stroked="f" strokeweight="2pt">
                <v:textbox>
                  <w:txbxContent>
                    <w:p w:rsidR="003D6CB4" w:rsidRDefault="007872CE" w:rsidP="003D6CB4">
                      <w:pPr>
                        <w:jc w:val="center"/>
                      </w:pPr>
                      <w:r>
                        <w:rPr>
                          <w:rFonts w:hint="eastAsia"/>
                        </w:rPr>
                        <w:t>５</w:t>
                      </w:r>
                    </w:p>
                  </w:txbxContent>
                </v:textbox>
              </v:roundrect>
            </w:pict>
          </mc:Fallback>
        </mc:AlternateContent>
      </w:r>
      <w:r w:rsidR="0040021B" w:rsidRPr="003341A6">
        <w:rPr>
          <w:rFonts w:asciiTheme="minorEastAsia" w:hAnsiTheme="minorEastAsia" w:hint="eastAsia"/>
          <w:szCs w:val="21"/>
        </w:rPr>
        <w:t xml:space="preserve">　</w:t>
      </w:r>
      <w:r w:rsidR="005307DF">
        <w:rPr>
          <w:rFonts w:asciiTheme="minorEastAsia" w:hAnsiTheme="minorEastAsia" w:hint="eastAsia"/>
          <w:szCs w:val="21"/>
        </w:rPr>
        <w:t xml:space="preserve">　</w:t>
      </w:r>
      <w:r w:rsidR="0040021B" w:rsidRPr="003341A6">
        <w:rPr>
          <w:rFonts w:asciiTheme="minorEastAsia" w:hAnsiTheme="minorEastAsia" w:hint="eastAsia"/>
          <w:szCs w:val="21"/>
        </w:rPr>
        <w:t xml:space="preserve">　⑤　</w:t>
      </w:r>
      <w:r w:rsidR="005307DF">
        <w:rPr>
          <w:rFonts w:asciiTheme="minorEastAsia" w:hAnsiTheme="minorEastAsia" w:hint="eastAsia"/>
          <w:szCs w:val="21"/>
        </w:rPr>
        <w:t xml:space="preserve">　</w:t>
      </w:r>
      <w:r w:rsidR="0040021B" w:rsidRPr="003341A6">
        <w:rPr>
          <w:rFonts w:asciiTheme="minorEastAsia" w:hAnsiTheme="minorEastAsia" w:hint="eastAsia"/>
          <w:szCs w:val="21"/>
        </w:rPr>
        <w:t>部費等</w:t>
      </w:r>
    </w:p>
    <w:sectPr w:rsidR="0040021B" w:rsidRPr="003341A6" w:rsidSect="00CE0F90">
      <w:footerReference w:type="default" r:id="rId9"/>
      <w:pgSz w:w="11906" w:h="16838"/>
      <w:pgMar w:top="1985" w:right="1701" w:bottom="1701" w:left="1701" w:header="851" w:footer="992"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FC" w:rsidRDefault="00F71DFC" w:rsidP="00F71DFC">
      <w:r>
        <w:separator/>
      </w:r>
    </w:p>
  </w:endnote>
  <w:endnote w:type="continuationSeparator" w:id="0">
    <w:p w:rsidR="00F71DFC" w:rsidRDefault="00F71DFC" w:rsidP="00F7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8" w:rsidRPr="003D6CB4" w:rsidRDefault="00593958" w:rsidP="003D6C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FC" w:rsidRDefault="00F71DFC" w:rsidP="00F71DFC">
      <w:r>
        <w:separator/>
      </w:r>
    </w:p>
  </w:footnote>
  <w:footnote w:type="continuationSeparator" w:id="0">
    <w:p w:rsidR="00F71DFC" w:rsidRDefault="00F71DFC" w:rsidP="00F7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BAE"/>
    <w:multiLevelType w:val="hybridMultilevel"/>
    <w:tmpl w:val="78F4B098"/>
    <w:lvl w:ilvl="0" w:tplc="86F869A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0AD13030"/>
    <w:multiLevelType w:val="hybridMultilevel"/>
    <w:tmpl w:val="EB1ADC06"/>
    <w:lvl w:ilvl="0" w:tplc="6EEE2E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AD66E7C"/>
    <w:multiLevelType w:val="hybridMultilevel"/>
    <w:tmpl w:val="5EFA024C"/>
    <w:lvl w:ilvl="0" w:tplc="14E88310">
      <w:start w:val="1"/>
      <w:numFmt w:val="decimalFullWidth"/>
      <w:lvlText w:val="（%1）"/>
      <w:lvlJc w:val="left"/>
      <w:pPr>
        <w:ind w:left="1246" w:hanging="765"/>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nsid w:val="4EC51D52"/>
    <w:multiLevelType w:val="hybridMultilevel"/>
    <w:tmpl w:val="2C5412B8"/>
    <w:lvl w:ilvl="0" w:tplc="B16601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F2A3AAE"/>
    <w:multiLevelType w:val="hybridMultilevel"/>
    <w:tmpl w:val="5C2097D8"/>
    <w:lvl w:ilvl="0" w:tplc="22F80EF6">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B854708"/>
    <w:multiLevelType w:val="hybridMultilevel"/>
    <w:tmpl w:val="70A61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73C63529"/>
    <w:multiLevelType w:val="hybridMultilevel"/>
    <w:tmpl w:val="333842F4"/>
    <w:lvl w:ilvl="0" w:tplc="7760FB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B7"/>
    <w:rsid w:val="00010E0F"/>
    <w:rsid w:val="000A304E"/>
    <w:rsid w:val="000B07AC"/>
    <w:rsid w:val="000B453F"/>
    <w:rsid w:val="000C4FEA"/>
    <w:rsid w:val="000E49B7"/>
    <w:rsid w:val="0011115C"/>
    <w:rsid w:val="00132BF8"/>
    <w:rsid w:val="001622FE"/>
    <w:rsid w:val="001C2896"/>
    <w:rsid w:val="001F5CF9"/>
    <w:rsid w:val="00213276"/>
    <w:rsid w:val="00222642"/>
    <w:rsid w:val="003341A6"/>
    <w:rsid w:val="00335508"/>
    <w:rsid w:val="00375DB6"/>
    <w:rsid w:val="00393EB1"/>
    <w:rsid w:val="003A7F5A"/>
    <w:rsid w:val="003D6CB4"/>
    <w:rsid w:val="0040021B"/>
    <w:rsid w:val="004960A3"/>
    <w:rsid w:val="004A11DE"/>
    <w:rsid w:val="0051025C"/>
    <w:rsid w:val="005307DF"/>
    <w:rsid w:val="00593958"/>
    <w:rsid w:val="005A07B5"/>
    <w:rsid w:val="005D1C50"/>
    <w:rsid w:val="005E1ADD"/>
    <w:rsid w:val="00613BAF"/>
    <w:rsid w:val="0061555F"/>
    <w:rsid w:val="00645CAA"/>
    <w:rsid w:val="006771E9"/>
    <w:rsid w:val="006A1D9B"/>
    <w:rsid w:val="006A2847"/>
    <w:rsid w:val="006C2E1A"/>
    <w:rsid w:val="00761E3B"/>
    <w:rsid w:val="007772C6"/>
    <w:rsid w:val="007872CE"/>
    <w:rsid w:val="007E0A75"/>
    <w:rsid w:val="007E51EC"/>
    <w:rsid w:val="00882116"/>
    <w:rsid w:val="00882BE3"/>
    <w:rsid w:val="009042EE"/>
    <w:rsid w:val="00922C1D"/>
    <w:rsid w:val="0097630E"/>
    <w:rsid w:val="00993D29"/>
    <w:rsid w:val="009C1C22"/>
    <w:rsid w:val="009F7008"/>
    <w:rsid w:val="00A26053"/>
    <w:rsid w:val="00A54B91"/>
    <w:rsid w:val="00A60B52"/>
    <w:rsid w:val="00AA5D35"/>
    <w:rsid w:val="00AC7786"/>
    <w:rsid w:val="00AE53AD"/>
    <w:rsid w:val="00BA0FDC"/>
    <w:rsid w:val="00C13860"/>
    <w:rsid w:val="00C27BEF"/>
    <w:rsid w:val="00C31E8D"/>
    <w:rsid w:val="00C51B6D"/>
    <w:rsid w:val="00C738FF"/>
    <w:rsid w:val="00CC1CAD"/>
    <w:rsid w:val="00CE0F90"/>
    <w:rsid w:val="00D356CD"/>
    <w:rsid w:val="00D57210"/>
    <w:rsid w:val="00D96F22"/>
    <w:rsid w:val="00EA6FA0"/>
    <w:rsid w:val="00EC6C92"/>
    <w:rsid w:val="00F31138"/>
    <w:rsid w:val="00F37721"/>
    <w:rsid w:val="00F71DFC"/>
    <w:rsid w:val="00FC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DFC"/>
    <w:pPr>
      <w:tabs>
        <w:tab w:val="center" w:pos="4252"/>
        <w:tab w:val="right" w:pos="8504"/>
      </w:tabs>
      <w:snapToGrid w:val="0"/>
    </w:pPr>
  </w:style>
  <w:style w:type="character" w:customStyle="1" w:styleId="a5">
    <w:name w:val="ヘッダー (文字)"/>
    <w:basedOn w:val="a0"/>
    <w:link w:val="a4"/>
    <w:uiPriority w:val="99"/>
    <w:rsid w:val="00F71DFC"/>
  </w:style>
  <w:style w:type="paragraph" w:styleId="a6">
    <w:name w:val="footer"/>
    <w:basedOn w:val="a"/>
    <w:link w:val="a7"/>
    <w:uiPriority w:val="99"/>
    <w:unhideWhenUsed/>
    <w:rsid w:val="00F71DFC"/>
    <w:pPr>
      <w:tabs>
        <w:tab w:val="center" w:pos="4252"/>
        <w:tab w:val="right" w:pos="8504"/>
      </w:tabs>
      <w:snapToGrid w:val="0"/>
    </w:pPr>
  </w:style>
  <w:style w:type="character" w:customStyle="1" w:styleId="a7">
    <w:name w:val="フッター (文字)"/>
    <w:basedOn w:val="a0"/>
    <w:link w:val="a6"/>
    <w:uiPriority w:val="99"/>
    <w:rsid w:val="00F71DFC"/>
  </w:style>
  <w:style w:type="paragraph" w:styleId="a8">
    <w:name w:val="Balloon Text"/>
    <w:basedOn w:val="a"/>
    <w:link w:val="a9"/>
    <w:uiPriority w:val="99"/>
    <w:semiHidden/>
    <w:unhideWhenUsed/>
    <w:rsid w:val="00162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FE"/>
    <w:rPr>
      <w:rFonts w:asciiTheme="majorHAnsi" w:eastAsiaTheme="majorEastAsia" w:hAnsiTheme="majorHAnsi" w:cstheme="majorBidi"/>
      <w:sz w:val="18"/>
      <w:szCs w:val="18"/>
    </w:rPr>
  </w:style>
  <w:style w:type="paragraph" w:styleId="aa">
    <w:name w:val="List Paragraph"/>
    <w:basedOn w:val="a"/>
    <w:uiPriority w:val="34"/>
    <w:qFormat/>
    <w:rsid w:val="0088211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DFC"/>
    <w:pPr>
      <w:tabs>
        <w:tab w:val="center" w:pos="4252"/>
        <w:tab w:val="right" w:pos="8504"/>
      </w:tabs>
      <w:snapToGrid w:val="0"/>
    </w:pPr>
  </w:style>
  <w:style w:type="character" w:customStyle="1" w:styleId="a5">
    <w:name w:val="ヘッダー (文字)"/>
    <w:basedOn w:val="a0"/>
    <w:link w:val="a4"/>
    <w:uiPriority w:val="99"/>
    <w:rsid w:val="00F71DFC"/>
  </w:style>
  <w:style w:type="paragraph" w:styleId="a6">
    <w:name w:val="footer"/>
    <w:basedOn w:val="a"/>
    <w:link w:val="a7"/>
    <w:uiPriority w:val="99"/>
    <w:unhideWhenUsed/>
    <w:rsid w:val="00F71DFC"/>
    <w:pPr>
      <w:tabs>
        <w:tab w:val="center" w:pos="4252"/>
        <w:tab w:val="right" w:pos="8504"/>
      </w:tabs>
      <w:snapToGrid w:val="0"/>
    </w:pPr>
  </w:style>
  <w:style w:type="character" w:customStyle="1" w:styleId="a7">
    <w:name w:val="フッター (文字)"/>
    <w:basedOn w:val="a0"/>
    <w:link w:val="a6"/>
    <w:uiPriority w:val="99"/>
    <w:rsid w:val="00F71DFC"/>
  </w:style>
  <w:style w:type="paragraph" w:styleId="a8">
    <w:name w:val="Balloon Text"/>
    <w:basedOn w:val="a"/>
    <w:link w:val="a9"/>
    <w:uiPriority w:val="99"/>
    <w:semiHidden/>
    <w:unhideWhenUsed/>
    <w:rsid w:val="00162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FE"/>
    <w:rPr>
      <w:rFonts w:asciiTheme="majorHAnsi" w:eastAsiaTheme="majorEastAsia" w:hAnsiTheme="majorHAnsi" w:cstheme="majorBidi"/>
      <w:sz w:val="18"/>
      <w:szCs w:val="18"/>
    </w:rPr>
  </w:style>
  <w:style w:type="paragraph" w:styleId="aa">
    <w:name w:val="List Paragraph"/>
    <w:basedOn w:val="a"/>
    <w:uiPriority w:val="34"/>
    <w:qFormat/>
    <w:rsid w:val="00882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BE84-7A81-4787-AA73-505438CF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悟</dc:creator>
  <cp:lastModifiedBy>菊地 勝義</cp:lastModifiedBy>
  <cp:revision>2</cp:revision>
  <cp:lastPrinted>2018-10-15T11:58:00Z</cp:lastPrinted>
  <dcterms:created xsi:type="dcterms:W3CDTF">2018-10-17T07:28:00Z</dcterms:created>
  <dcterms:modified xsi:type="dcterms:W3CDTF">2018-10-17T07:28:00Z</dcterms:modified>
</cp:coreProperties>
</file>