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90" w:rsidRPr="00DC5FE3" w:rsidRDefault="00262C90" w:rsidP="00D87490">
      <w:pPr>
        <w:jc w:val="center"/>
      </w:pPr>
      <w:r>
        <w:rPr>
          <w:rFonts w:hint="eastAsia"/>
        </w:rPr>
        <w:t>景観形成基準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05592B" wp14:editId="3E3A93DF">
                <wp:simplePos x="0" y="0"/>
                <wp:positionH relativeFrom="margin">
                  <wp:posOffset>3579299</wp:posOffset>
                </wp:positionH>
                <wp:positionV relativeFrom="paragraph">
                  <wp:posOffset>-563245</wp:posOffset>
                </wp:positionV>
                <wp:extent cx="34639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C90" w:rsidRDefault="00262C90" w:rsidP="004D7A73">
                            <w:pPr>
                              <w:ind w:firstLineChars="1000" w:firstLine="2100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930D7D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年</w:t>
                            </w:r>
                            <w:r w:rsidR="004269AB"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4D7A73">
                              <w:rPr>
                                <w:rFonts w:hint="eastAsia"/>
                              </w:rPr>
                              <w:t>30</w:t>
                            </w:r>
                            <w:r>
                              <w:t>日</w:t>
                            </w:r>
                          </w:p>
                          <w:p w:rsidR="00262C90" w:rsidRDefault="00262C90"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</w:rPr>
                              <w:t>伊豆市</w:t>
                            </w:r>
                            <w:r>
                              <w:t>建設部</w:t>
                            </w:r>
                            <w:r>
                              <w:rPr>
                                <w:rFonts w:hint="eastAsia"/>
                              </w:rPr>
                              <w:t>都市計画課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0559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1.85pt;margin-top:-44.35pt;width:272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" filled="f" stroked="f">
                <v:textbox style="mso-fit-shape-to-text:t">
                  <w:txbxContent>
                    <w:p w:rsidR="00262C90" w:rsidRDefault="00262C90" w:rsidP="004D7A73">
                      <w:pPr>
                        <w:ind w:firstLineChars="1000" w:firstLine="2100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930D7D">
                        <w:rPr>
                          <w:rFonts w:hint="eastAsia"/>
                        </w:rPr>
                        <w:t>２</w:t>
                      </w:r>
                      <w:r>
                        <w:t>年</w:t>
                      </w:r>
                      <w:r w:rsidR="004269AB"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4D7A73">
                        <w:rPr>
                          <w:rFonts w:hint="eastAsia"/>
                        </w:rPr>
                        <w:t>30</w:t>
                      </w:r>
                      <w:r>
                        <w:t>日</w:t>
                      </w:r>
                    </w:p>
                    <w:p w:rsidR="00262C90" w:rsidRDefault="00262C90"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</w:t>
                      </w:r>
                      <w:r>
                        <w:rPr>
                          <w:rFonts w:hint="eastAsia"/>
                        </w:rPr>
                        <w:t>伊豆市</w:t>
                      </w:r>
                      <w:r>
                        <w:t>建設部</w:t>
                      </w:r>
                      <w:r>
                        <w:rPr>
                          <w:rFonts w:hint="eastAsia"/>
                        </w:rPr>
                        <w:t>都市計画課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5FE3">
        <w:rPr>
          <w:rFonts w:hint="eastAsia"/>
        </w:rPr>
        <w:t>対応表</w:t>
      </w:r>
    </w:p>
    <w:p w:rsidR="001D6B04" w:rsidRDefault="00262C90" w:rsidP="00D87490">
      <w:pPr>
        <w:jc w:val="center"/>
      </w:pPr>
      <w:r>
        <w:rPr>
          <w:rFonts w:hint="eastAsia"/>
        </w:rPr>
        <w:t>＜</w:t>
      </w:r>
      <w:r w:rsidR="006A0790">
        <w:rPr>
          <w:rFonts w:hint="eastAsia"/>
        </w:rPr>
        <w:t>地上に設置する</w:t>
      </w:r>
      <w:r w:rsidR="00B15BAD">
        <w:rPr>
          <w:rFonts w:hint="eastAsia"/>
        </w:rPr>
        <w:t>太陽光発電施設</w:t>
      </w:r>
      <w:r w:rsidR="00B57D96">
        <w:rPr>
          <w:rFonts w:hint="eastAsia"/>
        </w:rPr>
        <w:t>（湯ヶ島地区</w:t>
      </w:r>
      <w:r w:rsidR="006A0790">
        <w:rPr>
          <w:rFonts w:hint="eastAsia"/>
        </w:rPr>
        <w:t>）</w:t>
      </w:r>
      <w:r>
        <w:rPr>
          <w:rFonts w:hint="eastAsia"/>
        </w:rPr>
        <w:t>＞</w:t>
      </w:r>
      <w:bookmarkStart w:id="0" w:name="_GoBack"/>
      <w:bookmarkEnd w:id="0"/>
    </w:p>
    <w:p w:rsidR="009C2B21" w:rsidRDefault="00383577">
      <w:r w:rsidRPr="00383577">
        <w:tab/>
      </w:r>
    </w:p>
    <w:p w:rsidR="00383577" w:rsidRDefault="009C2B21"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hint="eastAsia"/>
        </w:rPr>
        <w:t>景観形成基準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5811"/>
        <w:gridCol w:w="2977"/>
      </w:tblGrid>
      <w:tr w:rsidR="006A0790" w:rsidTr="00A65AF1">
        <w:tc>
          <w:tcPr>
            <w:tcW w:w="988" w:type="dxa"/>
          </w:tcPr>
          <w:p w:rsidR="006A0790" w:rsidRDefault="00900C76" w:rsidP="009C2B21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5811" w:type="dxa"/>
          </w:tcPr>
          <w:p w:rsidR="006A0790" w:rsidRDefault="006A0790" w:rsidP="009C2B21">
            <w:pPr>
              <w:jc w:val="center"/>
            </w:pPr>
            <w:r>
              <w:rPr>
                <w:rFonts w:hint="eastAsia"/>
              </w:rPr>
              <w:t>基準</w:t>
            </w:r>
          </w:p>
        </w:tc>
        <w:tc>
          <w:tcPr>
            <w:tcW w:w="2977" w:type="dxa"/>
          </w:tcPr>
          <w:p w:rsidR="006A0790" w:rsidRDefault="006A0790" w:rsidP="006A0790">
            <w:pPr>
              <w:jc w:val="center"/>
            </w:pPr>
            <w:r>
              <w:rPr>
                <w:rFonts w:hint="eastAsia"/>
              </w:rPr>
              <w:t>対応</w:t>
            </w:r>
          </w:p>
        </w:tc>
      </w:tr>
      <w:tr w:rsidR="006A0790" w:rsidTr="00E14EE7">
        <w:tc>
          <w:tcPr>
            <w:tcW w:w="988" w:type="dxa"/>
            <w:vMerge w:val="restart"/>
            <w:vAlign w:val="center"/>
          </w:tcPr>
          <w:p w:rsidR="006A0790" w:rsidRDefault="006A0790" w:rsidP="00D87490">
            <w:pPr>
              <w:jc w:val="center"/>
            </w:pPr>
            <w:r>
              <w:rPr>
                <w:rFonts w:hint="eastAsia"/>
              </w:rPr>
              <w:t>全体</w:t>
            </w:r>
          </w:p>
        </w:tc>
        <w:tc>
          <w:tcPr>
            <w:tcW w:w="5811" w:type="dxa"/>
          </w:tcPr>
          <w:p w:rsidR="006F2A45" w:rsidRDefault="00DC5FE3" w:rsidP="006F2A45">
            <w:r>
              <w:rPr>
                <w:rFonts w:hint="eastAsia"/>
              </w:rPr>
              <w:t>□</w:t>
            </w:r>
            <w:r w:rsidR="006F2A45">
              <w:rPr>
                <w:rFonts w:hint="eastAsia"/>
              </w:rPr>
              <w:t>主要な通りから視認できる場所、斜面地、尾根線を避けて</w:t>
            </w:r>
          </w:p>
          <w:p w:rsidR="006F2A45" w:rsidRDefault="006F2A45" w:rsidP="006F2A45">
            <w:r>
              <w:rPr>
                <w:rFonts w:hint="eastAsia"/>
              </w:rPr>
              <w:t xml:space="preserve">　</w:t>
            </w:r>
            <w:r w:rsidR="006A0790" w:rsidRPr="004269AB">
              <w:rPr>
                <w:rFonts w:hint="eastAsia"/>
              </w:rPr>
              <w:t>設</w:t>
            </w:r>
            <w:r>
              <w:rPr>
                <w:rFonts w:hint="eastAsia"/>
              </w:rPr>
              <w:t>置する。やむを得ず</w:t>
            </w:r>
            <w:r w:rsidR="006A0790" w:rsidRPr="004269AB">
              <w:rPr>
                <w:rFonts w:hint="eastAsia"/>
              </w:rPr>
              <w:t>設置する場合、高さや規模をできる</w:t>
            </w:r>
          </w:p>
          <w:p w:rsidR="006F2A45" w:rsidRDefault="006F2A45" w:rsidP="006F2A45">
            <w:r>
              <w:rPr>
                <w:rFonts w:hint="eastAsia"/>
              </w:rPr>
              <w:t xml:space="preserve">　</w:t>
            </w:r>
            <w:r w:rsidR="006A0790" w:rsidRPr="004269AB">
              <w:rPr>
                <w:rFonts w:hint="eastAsia"/>
              </w:rPr>
              <w:t>だけ抑え、太陽電池モジュールの分散配置や設置角度の工</w:t>
            </w:r>
          </w:p>
          <w:p w:rsidR="006F2A45" w:rsidRDefault="006A0790" w:rsidP="006F2A45">
            <w:pPr>
              <w:ind w:firstLineChars="100" w:firstLine="210"/>
            </w:pPr>
            <w:r w:rsidRPr="004269AB">
              <w:rPr>
                <w:rFonts w:hint="eastAsia"/>
              </w:rPr>
              <w:t>夫、高木の植栽などによる遮へい、事業区域内の緑化など</w:t>
            </w:r>
          </w:p>
          <w:p w:rsidR="006A0790" w:rsidRPr="006A0790" w:rsidRDefault="006A0790" w:rsidP="006F2A45">
            <w:pPr>
              <w:ind w:firstLineChars="100" w:firstLine="210"/>
            </w:pPr>
            <w:r w:rsidRPr="004269AB">
              <w:rPr>
                <w:rFonts w:hint="eastAsia"/>
              </w:rPr>
              <w:t>により、周辺の景観への影響が軽減するよう配慮す</w:t>
            </w:r>
            <w:r w:rsidRPr="006A0790">
              <w:rPr>
                <w:rFonts w:hint="eastAsia"/>
              </w:rPr>
              <w:t>る。</w:t>
            </w:r>
          </w:p>
        </w:tc>
        <w:tc>
          <w:tcPr>
            <w:tcW w:w="2977" w:type="dxa"/>
          </w:tcPr>
          <w:p w:rsidR="006A0790" w:rsidRPr="00E14EE7" w:rsidRDefault="006A0790" w:rsidP="00E14EE7">
            <w:pPr>
              <w:rPr>
                <w:szCs w:val="21"/>
              </w:rPr>
            </w:pPr>
          </w:p>
        </w:tc>
      </w:tr>
      <w:tr w:rsidR="006A0790" w:rsidTr="00E14EE7">
        <w:tc>
          <w:tcPr>
            <w:tcW w:w="988" w:type="dxa"/>
            <w:vMerge/>
          </w:tcPr>
          <w:p w:rsidR="006A0790" w:rsidRDefault="006A0790"/>
        </w:tc>
        <w:tc>
          <w:tcPr>
            <w:tcW w:w="5811" w:type="dxa"/>
          </w:tcPr>
          <w:p w:rsidR="00900C76" w:rsidRDefault="00DC5FE3" w:rsidP="00DC5FE3">
            <w:r>
              <w:rPr>
                <w:rFonts w:hint="eastAsia"/>
              </w:rPr>
              <w:t>□</w:t>
            </w:r>
            <w:r w:rsidR="006A0790" w:rsidRPr="009C2B21">
              <w:rPr>
                <w:rFonts w:hint="eastAsia"/>
              </w:rPr>
              <w:t>敷地境界からの</w:t>
            </w:r>
            <w:r w:rsidR="006A0790" w:rsidRPr="006A0790">
              <w:rPr>
                <w:rFonts w:hint="eastAsia"/>
              </w:rPr>
              <w:t>後退</w:t>
            </w:r>
            <w:r w:rsidR="006A0790" w:rsidRPr="009C2B21">
              <w:rPr>
                <w:rFonts w:hint="eastAsia"/>
              </w:rPr>
              <w:t>、植栽による目隠しな</w:t>
            </w:r>
            <w:r w:rsidR="006A0790" w:rsidRPr="004269AB">
              <w:rPr>
                <w:rFonts w:hint="eastAsia"/>
              </w:rPr>
              <w:t>どにより、通行</w:t>
            </w:r>
          </w:p>
          <w:p w:rsidR="00900C76" w:rsidRDefault="006A0790" w:rsidP="00900C76">
            <w:pPr>
              <w:ind w:firstLineChars="100" w:firstLine="210"/>
            </w:pPr>
            <w:r w:rsidRPr="004269AB">
              <w:rPr>
                <w:rFonts w:hint="eastAsia"/>
              </w:rPr>
              <w:t>者への影響や周辺の景観との不調和を軽減す</w:t>
            </w:r>
            <w:r w:rsidRPr="009C2B21">
              <w:rPr>
                <w:rFonts w:hint="eastAsia"/>
              </w:rPr>
              <w:t>るよう配慮</w:t>
            </w:r>
          </w:p>
          <w:p w:rsidR="006A0790" w:rsidRDefault="006A0790" w:rsidP="00900C76">
            <w:pPr>
              <w:ind w:firstLineChars="100" w:firstLine="210"/>
            </w:pPr>
            <w:r w:rsidRPr="009C2B21">
              <w:rPr>
                <w:rFonts w:hint="eastAsia"/>
              </w:rPr>
              <w:t>する。</w:t>
            </w:r>
          </w:p>
        </w:tc>
        <w:tc>
          <w:tcPr>
            <w:tcW w:w="2977" w:type="dxa"/>
          </w:tcPr>
          <w:p w:rsidR="006A0790" w:rsidRDefault="006A0790" w:rsidP="00E14EE7"/>
        </w:tc>
      </w:tr>
      <w:tr w:rsidR="006A0790" w:rsidTr="00E14EE7">
        <w:tc>
          <w:tcPr>
            <w:tcW w:w="988" w:type="dxa"/>
            <w:vAlign w:val="center"/>
          </w:tcPr>
          <w:p w:rsidR="006A0790" w:rsidRDefault="006A0790" w:rsidP="00D87490">
            <w:pPr>
              <w:jc w:val="center"/>
            </w:pPr>
            <w:r>
              <w:rPr>
                <w:rFonts w:hint="eastAsia"/>
              </w:rPr>
              <w:t>配置</w:t>
            </w:r>
          </w:p>
        </w:tc>
        <w:tc>
          <w:tcPr>
            <w:tcW w:w="5811" w:type="dxa"/>
          </w:tcPr>
          <w:p w:rsidR="006A0790" w:rsidRDefault="00DC5FE3">
            <w:r>
              <w:rPr>
                <w:rFonts w:hint="eastAsia"/>
              </w:rPr>
              <w:t>□</w:t>
            </w:r>
            <w:r w:rsidR="006A0790" w:rsidRPr="009C2B21">
              <w:rPr>
                <w:rFonts w:hint="eastAsia"/>
              </w:rPr>
              <w:t>稜線を乱さないよう</w:t>
            </w:r>
            <w:r w:rsidR="006A0790" w:rsidRPr="004269AB">
              <w:rPr>
                <w:rFonts w:hint="eastAsia"/>
              </w:rPr>
              <w:t>尾根から低い位置に配置す</w:t>
            </w:r>
            <w:r w:rsidR="006A0790" w:rsidRPr="009C2B21">
              <w:rPr>
                <w:rFonts w:hint="eastAsia"/>
              </w:rPr>
              <w:t>る。</w:t>
            </w:r>
          </w:p>
          <w:p w:rsidR="00900C76" w:rsidRPr="009C2B21" w:rsidRDefault="00900C76"/>
        </w:tc>
        <w:tc>
          <w:tcPr>
            <w:tcW w:w="2977" w:type="dxa"/>
          </w:tcPr>
          <w:p w:rsidR="006A0790" w:rsidRDefault="006A0790" w:rsidP="00E14EE7"/>
        </w:tc>
      </w:tr>
      <w:tr w:rsidR="004269AB" w:rsidTr="00E14EE7">
        <w:tc>
          <w:tcPr>
            <w:tcW w:w="988" w:type="dxa"/>
            <w:vMerge w:val="restart"/>
            <w:vAlign w:val="center"/>
          </w:tcPr>
          <w:p w:rsidR="004269AB" w:rsidRPr="009C2B21" w:rsidRDefault="004269AB" w:rsidP="00D87490">
            <w:pPr>
              <w:jc w:val="center"/>
            </w:pPr>
            <w:r w:rsidRPr="009C2B21">
              <w:rPr>
                <w:rFonts w:hint="eastAsia"/>
              </w:rPr>
              <w:t>高さ</w:t>
            </w:r>
            <w:r w:rsidR="00BD7DDB">
              <w:rPr>
                <w:rFonts w:hint="eastAsia"/>
              </w:rPr>
              <w:t>、配置</w:t>
            </w:r>
          </w:p>
          <w:p w:rsidR="004269AB" w:rsidRDefault="004269AB" w:rsidP="00D87490">
            <w:pPr>
              <w:jc w:val="center"/>
            </w:pPr>
          </w:p>
        </w:tc>
        <w:tc>
          <w:tcPr>
            <w:tcW w:w="5811" w:type="dxa"/>
          </w:tcPr>
          <w:p w:rsidR="00900C76" w:rsidRDefault="00DC5FE3" w:rsidP="00B57D96">
            <w:r>
              <w:rPr>
                <w:rFonts w:hint="eastAsia"/>
              </w:rPr>
              <w:t>□</w:t>
            </w:r>
            <w:r w:rsidR="004269AB" w:rsidRPr="004269AB">
              <w:rPr>
                <w:rFonts w:hint="eastAsia"/>
              </w:rPr>
              <w:t>周辺の街並みとの連続性に配慮し、突出感や圧迫感を与え</w:t>
            </w:r>
          </w:p>
          <w:p w:rsidR="004269AB" w:rsidRPr="004269AB" w:rsidRDefault="004269AB" w:rsidP="00900C76">
            <w:pPr>
              <w:ind w:firstLineChars="100" w:firstLine="210"/>
            </w:pPr>
            <w:r w:rsidRPr="004269AB">
              <w:rPr>
                <w:rFonts w:hint="eastAsia"/>
              </w:rPr>
              <w:t>ない高さ、配置とするよう努める。</w:t>
            </w:r>
          </w:p>
        </w:tc>
        <w:tc>
          <w:tcPr>
            <w:tcW w:w="2977" w:type="dxa"/>
            <w:vMerge w:val="restart"/>
          </w:tcPr>
          <w:p w:rsidR="004269AB" w:rsidRDefault="004269AB" w:rsidP="00E14EE7"/>
        </w:tc>
      </w:tr>
      <w:tr w:rsidR="004269AB" w:rsidTr="00A65AF1">
        <w:tc>
          <w:tcPr>
            <w:tcW w:w="988" w:type="dxa"/>
            <w:vMerge/>
            <w:vAlign w:val="center"/>
          </w:tcPr>
          <w:p w:rsidR="004269AB" w:rsidRPr="009C2B21" w:rsidRDefault="004269AB" w:rsidP="00D87490">
            <w:pPr>
              <w:jc w:val="center"/>
            </w:pPr>
          </w:p>
        </w:tc>
        <w:tc>
          <w:tcPr>
            <w:tcW w:w="5811" w:type="dxa"/>
          </w:tcPr>
          <w:p w:rsidR="00900C76" w:rsidRDefault="00DC5FE3" w:rsidP="00B57D96">
            <w:r>
              <w:rPr>
                <w:rFonts w:hint="eastAsia"/>
              </w:rPr>
              <w:t>□</w:t>
            </w:r>
            <w:r w:rsidR="004269AB" w:rsidRPr="004269AB">
              <w:rPr>
                <w:rFonts w:hint="eastAsia"/>
              </w:rPr>
              <w:t>【A,Cゾーン】湯道、旧下田街道から見たときに稜線を遮</w:t>
            </w:r>
          </w:p>
          <w:p w:rsidR="004269AB" w:rsidRPr="004269AB" w:rsidRDefault="004269AB" w:rsidP="00900C76">
            <w:pPr>
              <w:ind w:firstLineChars="100" w:firstLine="210"/>
            </w:pPr>
            <w:r w:rsidRPr="004269AB">
              <w:rPr>
                <w:rFonts w:hint="eastAsia"/>
              </w:rPr>
              <w:t>らない高さ、配置とするよう努める。</w:t>
            </w:r>
          </w:p>
          <w:p w:rsidR="00900C76" w:rsidRDefault="00DC5FE3" w:rsidP="00B57D96">
            <w:r>
              <w:rPr>
                <w:rFonts w:ascii="Segoe UI Symbol" w:hAnsi="Segoe UI Symbol" w:cs="Segoe UI Symbol" w:hint="eastAsia"/>
              </w:rPr>
              <w:t>□</w:t>
            </w:r>
            <w:r w:rsidR="004269AB" w:rsidRPr="004269AB">
              <w:rPr>
                <w:rFonts w:hint="eastAsia"/>
              </w:rPr>
              <w:t>【Bゾーン】河川に近接する場合は、湯道から見たときに</w:t>
            </w:r>
          </w:p>
          <w:p w:rsidR="004269AB" w:rsidRPr="004269AB" w:rsidRDefault="004269AB" w:rsidP="00900C76">
            <w:pPr>
              <w:ind w:firstLineChars="100" w:firstLine="210"/>
            </w:pPr>
            <w:r w:rsidRPr="004269AB">
              <w:rPr>
                <w:rFonts w:hint="eastAsia"/>
              </w:rPr>
              <w:t>河川への眺望を阻害しない高さ、配置とするよう努める。</w:t>
            </w:r>
          </w:p>
        </w:tc>
        <w:tc>
          <w:tcPr>
            <w:tcW w:w="2977" w:type="dxa"/>
            <w:vMerge/>
          </w:tcPr>
          <w:p w:rsidR="004269AB" w:rsidRDefault="004269AB" w:rsidP="00D87490">
            <w:pPr>
              <w:jc w:val="center"/>
            </w:pPr>
          </w:p>
        </w:tc>
      </w:tr>
      <w:tr w:rsidR="004269AB" w:rsidTr="00A65AF1">
        <w:tc>
          <w:tcPr>
            <w:tcW w:w="988" w:type="dxa"/>
            <w:vMerge/>
            <w:vAlign w:val="center"/>
          </w:tcPr>
          <w:p w:rsidR="004269AB" w:rsidRDefault="004269AB" w:rsidP="00D87490">
            <w:pPr>
              <w:jc w:val="center"/>
            </w:pPr>
          </w:p>
        </w:tc>
        <w:tc>
          <w:tcPr>
            <w:tcW w:w="5811" w:type="dxa"/>
          </w:tcPr>
          <w:p w:rsidR="00900C76" w:rsidRDefault="00DC5FE3">
            <w:r>
              <w:rPr>
                <w:rFonts w:hint="eastAsia"/>
              </w:rPr>
              <w:t>□</w:t>
            </w:r>
            <w:r w:rsidR="004269AB" w:rsidRPr="004269AB">
              <w:rPr>
                <w:rFonts w:hint="eastAsia"/>
              </w:rPr>
              <w:t>富士山などの良好な眺望を阻害しない高さとするよう配</w:t>
            </w:r>
          </w:p>
          <w:p w:rsidR="004269AB" w:rsidRPr="004269AB" w:rsidRDefault="004269AB" w:rsidP="00900C76">
            <w:pPr>
              <w:ind w:firstLineChars="100" w:firstLine="210"/>
            </w:pPr>
            <w:r w:rsidRPr="004269AB">
              <w:rPr>
                <w:rFonts w:hint="eastAsia"/>
              </w:rPr>
              <w:t>慮する。</w:t>
            </w:r>
          </w:p>
        </w:tc>
        <w:tc>
          <w:tcPr>
            <w:tcW w:w="2977" w:type="dxa"/>
            <w:vMerge/>
          </w:tcPr>
          <w:p w:rsidR="004269AB" w:rsidRDefault="004269AB" w:rsidP="00D87490">
            <w:pPr>
              <w:jc w:val="center"/>
            </w:pPr>
          </w:p>
        </w:tc>
      </w:tr>
      <w:tr w:rsidR="004269AB" w:rsidTr="00A65AF1">
        <w:tc>
          <w:tcPr>
            <w:tcW w:w="988" w:type="dxa"/>
            <w:vMerge/>
            <w:vAlign w:val="center"/>
          </w:tcPr>
          <w:p w:rsidR="004269AB" w:rsidRDefault="004269AB" w:rsidP="00D87490">
            <w:pPr>
              <w:jc w:val="center"/>
            </w:pPr>
          </w:p>
        </w:tc>
        <w:tc>
          <w:tcPr>
            <w:tcW w:w="5811" w:type="dxa"/>
          </w:tcPr>
          <w:p w:rsidR="00900C76" w:rsidRDefault="00DC5FE3">
            <w:r>
              <w:rPr>
                <w:rFonts w:hint="eastAsia"/>
              </w:rPr>
              <w:t>□</w:t>
            </w:r>
            <w:r w:rsidR="004269AB">
              <w:rPr>
                <w:rFonts w:hint="eastAsia"/>
              </w:rPr>
              <w:t>平地に設置する太陽</w:t>
            </w:r>
            <w:r w:rsidR="004269AB" w:rsidRPr="00C5003A">
              <w:rPr>
                <w:rFonts w:hint="eastAsia"/>
              </w:rPr>
              <w:t>電池モジュールの最上部の高さは、周</w:t>
            </w:r>
          </w:p>
          <w:p w:rsidR="006F2A45" w:rsidRDefault="004269AB" w:rsidP="006F2A45">
            <w:pPr>
              <w:ind w:firstLineChars="100" w:firstLine="210"/>
            </w:pPr>
            <w:r w:rsidRPr="00C5003A">
              <w:rPr>
                <w:rFonts w:hint="eastAsia"/>
              </w:rPr>
              <w:t>囲の景観から突出</w:t>
            </w:r>
            <w:r w:rsidR="006F2A45">
              <w:rPr>
                <w:rFonts w:hint="eastAsia"/>
              </w:rPr>
              <w:t>せず、周辺の良好な景観を損なわないよ</w:t>
            </w:r>
          </w:p>
          <w:p w:rsidR="004269AB" w:rsidRPr="009C2B21" w:rsidRDefault="006F2A45" w:rsidP="006F2A45">
            <w:pPr>
              <w:ind w:firstLineChars="100" w:firstLine="210"/>
            </w:pPr>
            <w:r>
              <w:rPr>
                <w:rFonts w:hint="eastAsia"/>
              </w:rPr>
              <w:t>う</w:t>
            </w:r>
            <w:r w:rsidR="004269AB" w:rsidRPr="00C5003A">
              <w:rPr>
                <w:rFonts w:hint="eastAsia"/>
              </w:rPr>
              <w:t>、できるだけ低くする。</w:t>
            </w:r>
          </w:p>
        </w:tc>
        <w:tc>
          <w:tcPr>
            <w:tcW w:w="2977" w:type="dxa"/>
            <w:vMerge/>
          </w:tcPr>
          <w:p w:rsidR="004269AB" w:rsidRPr="00D87490" w:rsidRDefault="004269AB" w:rsidP="00D87490">
            <w:pPr>
              <w:jc w:val="center"/>
              <w:rPr>
                <w:sz w:val="32"/>
                <w:szCs w:val="32"/>
              </w:rPr>
            </w:pPr>
          </w:p>
        </w:tc>
      </w:tr>
      <w:tr w:rsidR="006A0790" w:rsidTr="00E14EE7">
        <w:tc>
          <w:tcPr>
            <w:tcW w:w="988" w:type="dxa"/>
            <w:vMerge w:val="restart"/>
            <w:vAlign w:val="center"/>
          </w:tcPr>
          <w:p w:rsidR="006A0790" w:rsidRDefault="006A0790" w:rsidP="00D87490">
            <w:pPr>
              <w:jc w:val="center"/>
            </w:pPr>
            <w:r w:rsidRPr="009C2B21">
              <w:rPr>
                <w:rFonts w:hint="eastAsia"/>
              </w:rPr>
              <w:t>意匠・色彩</w:t>
            </w:r>
          </w:p>
        </w:tc>
        <w:tc>
          <w:tcPr>
            <w:tcW w:w="5811" w:type="dxa"/>
          </w:tcPr>
          <w:p w:rsidR="00900C76" w:rsidRDefault="00DC5FE3" w:rsidP="00A65AF1">
            <w:r>
              <w:rPr>
                <w:rFonts w:hint="eastAsia"/>
              </w:rPr>
              <w:t>□</w:t>
            </w:r>
            <w:r w:rsidR="006A0790" w:rsidRPr="009C2B21">
              <w:rPr>
                <w:rFonts w:hint="eastAsia"/>
              </w:rPr>
              <w:t>太陽電池モジュール</w:t>
            </w:r>
            <w:r w:rsidR="006A0790" w:rsidRPr="004269AB">
              <w:rPr>
                <w:rFonts w:hint="eastAsia"/>
              </w:rPr>
              <w:t>の色彩は、黒色又は、濃紺色もしくは</w:t>
            </w:r>
          </w:p>
          <w:p w:rsidR="00900C76" w:rsidRDefault="006A0790" w:rsidP="00900C76">
            <w:pPr>
              <w:ind w:firstLineChars="100" w:firstLine="210"/>
            </w:pPr>
            <w:r w:rsidRPr="004269AB">
              <w:rPr>
                <w:rFonts w:hint="eastAsia"/>
              </w:rPr>
              <w:t>低明度かつ低彩度の目立たない物を使用し、低反射で、模</w:t>
            </w:r>
          </w:p>
          <w:p w:rsidR="006A0790" w:rsidRPr="009C2B21" w:rsidRDefault="006A0790" w:rsidP="00900C76">
            <w:pPr>
              <w:ind w:firstLineChars="100" w:firstLine="210"/>
            </w:pPr>
            <w:r w:rsidRPr="004269AB">
              <w:rPr>
                <w:rFonts w:hint="eastAsia"/>
              </w:rPr>
              <w:t>様が目立たない物を使用する。</w:t>
            </w:r>
          </w:p>
        </w:tc>
        <w:tc>
          <w:tcPr>
            <w:tcW w:w="2977" w:type="dxa"/>
          </w:tcPr>
          <w:p w:rsidR="006A0790" w:rsidRDefault="006A0790" w:rsidP="00E14EE7"/>
        </w:tc>
      </w:tr>
      <w:tr w:rsidR="006A0790" w:rsidTr="00E14EE7">
        <w:tc>
          <w:tcPr>
            <w:tcW w:w="988" w:type="dxa"/>
            <w:vMerge/>
            <w:vAlign w:val="center"/>
          </w:tcPr>
          <w:p w:rsidR="006A0790" w:rsidRPr="009C2B21" w:rsidRDefault="006A0790" w:rsidP="00D87490">
            <w:pPr>
              <w:jc w:val="center"/>
            </w:pPr>
          </w:p>
        </w:tc>
        <w:tc>
          <w:tcPr>
            <w:tcW w:w="5811" w:type="dxa"/>
          </w:tcPr>
          <w:p w:rsidR="00900C76" w:rsidRDefault="00DC5FE3" w:rsidP="00A65AF1">
            <w:r>
              <w:rPr>
                <w:rFonts w:hint="eastAsia"/>
              </w:rPr>
              <w:t>□</w:t>
            </w:r>
            <w:r w:rsidR="00A65AF1">
              <w:rPr>
                <w:rFonts w:hint="eastAsia"/>
              </w:rPr>
              <w:t>太陽</w:t>
            </w:r>
            <w:r w:rsidR="00A65AF1" w:rsidRPr="00A65AF1">
              <w:rPr>
                <w:rFonts w:hint="eastAsia"/>
              </w:rPr>
              <w:t>電池モジュールのフレーム、架台、パワーコンディシ</w:t>
            </w:r>
          </w:p>
          <w:p w:rsidR="00900C76" w:rsidRDefault="00A65AF1" w:rsidP="00900C76">
            <w:pPr>
              <w:ind w:firstLineChars="100" w:firstLine="210"/>
            </w:pPr>
            <w:r w:rsidRPr="00A65AF1">
              <w:rPr>
                <w:rFonts w:hint="eastAsia"/>
              </w:rPr>
              <w:t>ョナー</w:t>
            </w:r>
            <w:r w:rsidRPr="004269AB">
              <w:rPr>
                <w:rFonts w:hint="eastAsia"/>
              </w:rPr>
              <w:t>、フェンスなどの附属施設及び防草シートなどの色</w:t>
            </w:r>
          </w:p>
          <w:p w:rsidR="006A0790" w:rsidRPr="009C2B21" w:rsidRDefault="00A65AF1" w:rsidP="00900C76">
            <w:pPr>
              <w:ind w:firstLineChars="100" w:firstLine="210"/>
            </w:pPr>
            <w:r w:rsidRPr="004269AB">
              <w:rPr>
                <w:rFonts w:hint="eastAsia"/>
              </w:rPr>
              <w:t>彩は、周囲の自然景観と調和し</w:t>
            </w:r>
            <w:r w:rsidRPr="00A65AF1">
              <w:rPr>
                <w:rFonts w:hint="eastAsia"/>
              </w:rPr>
              <w:t>たものとする。</w:t>
            </w:r>
          </w:p>
        </w:tc>
        <w:tc>
          <w:tcPr>
            <w:tcW w:w="2977" w:type="dxa"/>
          </w:tcPr>
          <w:p w:rsidR="006A0790" w:rsidRPr="00E14EE7" w:rsidRDefault="006A0790" w:rsidP="00E14EE7">
            <w:pPr>
              <w:rPr>
                <w:szCs w:val="21"/>
              </w:rPr>
            </w:pPr>
          </w:p>
        </w:tc>
      </w:tr>
      <w:tr w:rsidR="004269AB" w:rsidTr="00E14EE7">
        <w:tc>
          <w:tcPr>
            <w:tcW w:w="988" w:type="dxa"/>
            <w:vMerge w:val="restart"/>
            <w:vAlign w:val="center"/>
          </w:tcPr>
          <w:p w:rsidR="004269AB" w:rsidRPr="009C2B21" w:rsidRDefault="004269AB" w:rsidP="00D87490">
            <w:pPr>
              <w:jc w:val="center"/>
            </w:pPr>
            <w:r>
              <w:rPr>
                <w:rFonts w:hint="eastAsia"/>
              </w:rPr>
              <w:t>門塀、擁壁等</w:t>
            </w:r>
          </w:p>
        </w:tc>
        <w:tc>
          <w:tcPr>
            <w:tcW w:w="5811" w:type="dxa"/>
          </w:tcPr>
          <w:p w:rsidR="00900C76" w:rsidRDefault="00DC5FE3" w:rsidP="00132373">
            <w:r>
              <w:rPr>
                <w:rFonts w:hint="eastAsia"/>
              </w:rPr>
              <w:t>□</w:t>
            </w:r>
            <w:r w:rsidR="004269AB" w:rsidRPr="00132373">
              <w:t>通りに面する部分は、できるだけ生垣とする。金属製の柵</w:t>
            </w:r>
          </w:p>
          <w:p w:rsidR="00900C76" w:rsidRDefault="004269AB" w:rsidP="00900C76">
            <w:pPr>
              <w:ind w:firstLineChars="100" w:firstLine="210"/>
            </w:pPr>
            <w:r w:rsidRPr="00132373">
              <w:t>やフェンス、ブロック積みとする場合は、材質感の工夫、</w:t>
            </w:r>
          </w:p>
          <w:p w:rsidR="00900C76" w:rsidRDefault="004269AB" w:rsidP="00900C76">
            <w:pPr>
              <w:ind w:firstLineChars="100" w:firstLine="210"/>
            </w:pPr>
            <w:r w:rsidRPr="00132373">
              <w:t>落ち着いた色彩の使用、道路側への植栽などにより、周辺</w:t>
            </w:r>
          </w:p>
          <w:p w:rsidR="004269AB" w:rsidRDefault="004269AB" w:rsidP="00900C76">
            <w:pPr>
              <w:ind w:firstLineChars="100" w:firstLine="210"/>
            </w:pPr>
            <w:r w:rsidRPr="00132373">
              <w:t>の景観と調和するよう配慮する。</w:t>
            </w:r>
          </w:p>
        </w:tc>
        <w:tc>
          <w:tcPr>
            <w:tcW w:w="2977" w:type="dxa"/>
            <w:vMerge w:val="restart"/>
          </w:tcPr>
          <w:p w:rsidR="004269AB" w:rsidRPr="00E14EE7" w:rsidRDefault="004269AB" w:rsidP="00E14EE7">
            <w:pPr>
              <w:rPr>
                <w:szCs w:val="21"/>
              </w:rPr>
            </w:pPr>
          </w:p>
        </w:tc>
      </w:tr>
      <w:tr w:rsidR="004269AB" w:rsidTr="00A65AF1">
        <w:tc>
          <w:tcPr>
            <w:tcW w:w="988" w:type="dxa"/>
            <w:vMerge/>
            <w:vAlign w:val="center"/>
          </w:tcPr>
          <w:p w:rsidR="004269AB" w:rsidRPr="009C2B21" w:rsidRDefault="004269AB" w:rsidP="00D87490">
            <w:pPr>
              <w:jc w:val="center"/>
            </w:pPr>
          </w:p>
        </w:tc>
        <w:tc>
          <w:tcPr>
            <w:tcW w:w="5811" w:type="dxa"/>
          </w:tcPr>
          <w:p w:rsidR="00900C76" w:rsidRDefault="00DC5FE3" w:rsidP="00A65AF1">
            <w:r>
              <w:rPr>
                <w:rFonts w:hint="eastAsia"/>
              </w:rPr>
              <w:t>□</w:t>
            </w:r>
            <w:r w:rsidR="004269AB">
              <w:rPr>
                <w:rFonts w:hint="eastAsia"/>
              </w:rPr>
              <w:t>【Aゾーン】旧下田街道に面する部分は生垣とし、できる</w:t>
            </w:r>
          </w:p>
          <w:p w:rsidR="004269AB" w:rsidRPr="00132373" w:rsidRDefault="004269AB" w:rsidP="00900C76">
            <w:pPr>
              <w:ind w:firstLineChars="100" w:firstLine="210"/>
            </w:pPr>
            <w:r>
              <w:rPr>
                <w:rFonts w:hint="eastAsia"/>
              </w:rPr>
              <w:t>だけ自然石の腰積みを併設するよう努める。</w:t>
            </w:r>
          </w:p>
        </w:tc>
        <w:tc>
          <w:tcPr>
            <w:tcW w:w="2977" w:type="dxa"/>
            <w:vMerge/>
            <w:vAlign w:val="center"/>
          </w:tcPr>
          <w:p w:rsidR="004269AB" w:rsidRPr="00D87490" w:rsidRDefault="004269AB" w:rsidP="00D87490">
            <w:pPr>
              <w:jc w:val="center"/>
              <w:rPr>
                <w:sz w:val="32"/>
                <w:szCs w:val="32"/>
              </w:rPr>
            </w:pPr>
          </w:p>
        </w:tc>
      </w:tr>
      <w:tr w:rsidR="00132373" w:rsidTr="00A65AF1">
        <w:tc>
          <w:tcPr>
            <w:tcW w:w="988" w:type="dxa"/>
            <w:vAlign w:val="center"/>
          </w:tcPr>
          <w:p w:rsidR="00132373" w:rsidRPr="009C2B21" w:rsidRDefault="00900C76" w:rsidP="00D87490">
            <w:pPr>
              <w:jc w:val="center"/>
            </w:pPr>
            <w:r>
              <w:rPr>
                <w:rFonts w:hint="eastAsia"/>
              </w:rPr>
              <w:lastRenderedPageBreak/>
              <w:t>項目</w:t>
            </w:r>
          </w:p>
        </w:tc>
        <w:tc>
          <w:tcPr>
            <w:tcW w:w="5811" w:type="dxa"/>
          </w:tcPr>
          <w:p w:rsidR="00132373" w:rsidRDefault="00132373" w:rsidP="00132373">
            <w:pPr>
              <w:jc w:val="center"/>
            </w:pPr>
            <w:r>
              <w:rPr>
                <w:rFonts w:hint="eastAsia"/>
              </w:rPr>
              <w:t>基準</w:t>
            </w:r>
          </w:p>
        </w:tc>
        <w:tc>
          <w:tcPr>
            <w:tcW w:w="2977" w:type="dxa"/>
            <w:vAlign w:val="center"/>
          </w:tcPr>
          <w:p w:rsidR="00132373" w:rsidRPr="00D87490" w:rsidRDefault="00132373" w:rsidP="0013237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対応</w:t>
            </w:r>
          </w:p>
        </w:tc>
      </w:tr>
      <w:tr w:rsidR="00DC610B" w:rsidTr="00E14EE7">
        <w:tc>
          <w:tcPr>
            <w:tcW w:w="988" w:type="dxa"/>
            <w:vMerge w:val="restart"/>
            <w:vAlign w:val="center"/>
          </w:tcPr>
          <w:p w:rsidR="00DC610B" w:rsidRPr="00132373" w:rsidRDefault="00DC610B" w:rsidP="00D87490">
            <w:pPr>
              <w:jc w:val="center"/>
            </w:pPr>
            <w:r>
              <w:rPr>
                <w:rFonts w:hint="eastAsia"/>
              </w:rPr>
              <w:t>門塀、擁壁等</w:t>
            </w:r>
          </w:p>
        </w:tc>
        <w:tc>
          <w:tcPr>
            <w:tcW w:w="5811" w:type="dxa"/>
          </w:tcPr>
          <w:p w:rsidR="00900C76" w:rsidRDefault="00DC5FE3" w:rsidP="00A65AF1">
            <w:r>
              <w:rPr>
                <w:rFonts w:hint="eastAsia"/>
              </w:rPr>
              <w:t>□</w:t>
            </w:r>
            <w:r w:rsidR="00DC610B" w:rsidRPr="00132373">
              <w:t>石積みの保全に留意し、新たに擁壁等を建造する場合は、</w:t>
            </w:r>
          </w:p>
          <w:p w:rsidR="00900C76" w:rsidRDefault="00DC610B" w:rsidP="00900C76">
            <w:pPr>
              <w:ind w:firstLineChars="100" w:firstLine="210"/>
            </w:pPr>
            <w:r w:rsidRPr="00132373">
              <w:t>周辺の景観と調和する自然石の使用に努める。人工材料を</w:t>
            </w:r>
          </w:p>
          <w:p w:rsidR="00900C76" w:rsidRDefault="00DC610B" w:rsidP="00900C76">
            <w:pPr>
              <w:ind w:firstLineChars="100" w:firstLine="210"/>
            </w:pPr>
            <w:r w:rsidRPr="00132373">
              <w:t>使用する場合は、材質感や色彩の工夫により、周辺の景観</w:t>
            </w:r>
          </w:p>
          <w:p w:rsidR="00DC610B" w:rsidRPr="00132373" w:rsidRDefault="00DC610B" w:rsidP="00900C76">
            <w:pPr>
              <w:ind w:firstLineChars="100" w:firstLine="210"/>
            </w:pPr>
            <w:r w:rsidRPr="00132373">
              <w:t>と調和するよう配慮する。</w:t>
            </w:r>
          </w:p>
        </w:tc>
        <w:tc>
          <w:tcPr>
            <w:tcW w:w="2977" w:type="dxa"/>
          </w:tcPr>
          <w:p w:rsidR="00DC610B" w:rsidRPr="00E14EE7" w:rsidRDefault="00DC610B" w:rsidP="00E14EE7">
            <w:pPr>
              <w:rPr>
                <w:szCs w:val="21"/>
              </w:rPr>
            </w:pPr>
          </w:p>
        </w:tc>
      </w:tr>
      <w:tr w:rsidR="00DC610B" w:rsidTr="00E14EE7">
        <w:tc>
          <w:tcPr>
            <w:tcW w:w="988" w:type="dxa"/>
            <w:vMerge/>
            <w:vAlign w:val="center"/>
          </w:tcPr>
          <w:p w:rsidR="00DC610B" w:rsidRPr="00132373" w:rsidRDefault="00DC610B" w:rsidP="00D87490">
            <w:pPr>
              <w:jc w:val="center"/>
            </w:pPr>
          </w:p>
        </w:tc>
        <w:tc>
          <w:tcPr>
            <w:tcW w:w="5811" w:type="dxa"/>
          </w:tcPr>
          <w:p w:rsidR="00900C76" w:rsidRDefault="00DC5FE3" w:rsidP="00A65AF1">
            <w:r>
              <w:rPr>
                <w:rFonts w:hint="eastAsia"/>
              </w:rPr>
              <w:t>□</w:t>
            </w:r>
            <w:r w:rsidR="00DC610B" w:rsidRPr="00132373">
              <w:t>長大な擁壁が生じないようにする。やむを得ない場合は、</w:t>
            </w:r>
          </w:p>
          <w:p w:rsidR="00900C76" w:rsidRDefault="00DC610B" w:rsidP="00900C76">
            <w:pPr>
              <w:ind w:firstLineChars="100" w:firstLine="210"/>
            </w:pPr>
            <w:r w:rsidRPr="00132373">
              <w:t>周辺の自然植生を考慮した緑化などにより、周辺の景観と</w:t>
            </w:r>
          </w:p>
          <w:p w:rsidR="00DC610B" w:rsidRDefault="00DC610B" w:rsidP="00900C76">
            <w:pPr>
              <w:ind w:firstLineChars="100" w:firstLine="210"/>
            </w:pPr>
            <w:r w:rsidRPr="00132373">
              <w:t>調和するよう配慮する。</w:t>
            </w:r>
          </w:p>
        </w:tc>
        <w:tc>
          <w:tcPr>
            <w:tcW w:w="2977" w:type="dxa"/>
          </w:tcPr>
          <w:p w:rsidR="00DC610B" w:rsidRPr="00E14EE7" w:rsidRDefault="00DC610B" w:rsidP="00E14EE7">
            <w:pPr>
              <w:rPr>
                <w:szCs w:val="21"/>
              </w:rPr>
            </w:pPr>
          </w:p>
        </w:tc>
      </w:tr>
    </w:tbl>
    <w:p w:rsidR="007D03B9" w:rsidRPr="00900C76" w:rsidRDefault="007D03B9"/>
    <w:p w:rsidR="00C5003A" w:rsidRDefault="00C5003A"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781"/>
          </mc:Choice>
          <mc:Fallback>
            <w:t>➁</w:t>
          </mc:Fallback>
        </mc:AlternateContent>
      </w:r>
      <w:r w:rsidR="001A2C54">
        <w:rPr>
          <w:rFonts w:hint="eastAsia"/>
        </w:rPr>
        <w:t>景観</w:t>
      </w:r>
      <w:r>
        <w:rPr>
          <w:rFonts w:hint="eastAsia"/>
        </w:rPr>
        <w:t>配慮事項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5811"/>
        <w:gridCol w:w="2977"/>
      </w:tblGrid>
      <w:tr w:rsidR="00C5003A" w:rsidTr="00A65AF1">
        <w:tc>
          <w:tcPr>
            <w:tcW w:w="988" w:type="dxa"/>
          </w:tcPr>
          <w:p w:rsidR="00C5003A" w:rsidRDefault="00C5003A" w:rsidP="000550EA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5811" w:type="dxa"/>
          </w:tcPr>
          <w:p w:rsidR="00C5003A" w:rsidRDefault="00C5003A" w:rsidP="000550EA">
            <w:pPr>
              <w:jc w:val="center"/>
            </w:pPr>
            <w:r>
              <w:rPr>
                <w:rFonts w:hint="eastAsia"/>
              </w:rPr>
              <w:t>配慮事項</w:t>
            </w:r>
          </w:p>
        </w:tc>
        <w:tc>
          <w:tcPr>
            <w:tcW w:w="2977" w:type="dxa"/>
          </w:tcPr>
          <w:p w:rsidR="00C5003A" w:rsidRDefault="00A65AF1" w:rsidP="000550EA">
            <w:pPr>
              <w:jc w:val="center"/>
            </w:pPr>
            <w:r>
              <w:rPr>
                <w:rFonts w:hint="eastAsia"/>
              </w:rPr>
              <w:t>対応</w:t>
            </w:r>
          </w:p>
        </w:tc>
      </w:tr>
      <w:tr w:rsidR="00DC610B" w:rsidRPr="00D87490" w:rsidTr="00E14EE7">
        <w:tc>
          <w:tcPr>
            <w:tcW w:w="988" w:type="dxa"/>
            <w:vMerge w:val="restart"/>
            <w:vAlign w:val="center"/>
          </w:tcPr>
          <w:p w:rsidR="00DC610B" w:rsidRDefault="00DC610B" w:rsidP="000550EA">
            <w:pPr>
              <w:jc w:val="center"/>
            </w:pPr>
            <w:r>
              <w:rPr>
                <w:rFonts w:hint="eastAsia"/>
              </w:rPr>
              <w:t>緑化</w:t>
            </w:r>
          </w:p>
        </w:tc>
        <w:tc>
          <w:tcPr>
            <w:tcW w:w="5811" w:type="dxa"/>
          </w:tcPr>
          <w:p w:rsidR="00900C76" w:rsidRDefault="00DC5FE3" w:rsidP="00DC610B">
            <w:r>
              <w:rPr>
                <w:rFonts w:hint="eastAsia"/>
              </w:rPr>
              <w:t>□</w:t>
            </w:r>
            <w:r w:rsidR="00DC610B" w:rsidRPr="00DC610B">
              <w:t>敷地内の既存の庭木や生垣などの樹木はできるだけ保全</w:t>
            </w:r>
          </w:p>
          <w:p w:rsidR="00DC610B" w:rsidRPr="00A65AF1" w:rsidRDefault="00DC610B" w:rsidP="00900C76">
            <w:pPr>
              <w:ind w:firstLineChars="100" w:firstLine="210"/>
            </w:pPr>
            <w:r w:rsidRPr="00DC610B">
              <w:t>する。</w:t>
            </w:r>
          </w:p>
        </w:tc>
        <w:tc>
          <w:tcPr>
            <w:tcW w:w="2977" w:type="dxa"/>
          </w:tcPr>
          <w:p w:rsidR="00DC610B" w:rsidRPr="00E14EE7" w:rsidRDefault="00DC610B" w:rsidP="00E14EE7">
            <w:pPr>
              <w:rPr>
                <w:szCs w:val="21"/>
              </w:rPr>
            </w:pPr>
          </w:p>
        </w:tc>
      </w:tr>
      <w:tr w:rsidR="00DC610B" w:rsidRPr="00D87490" w:rsidTr="00E14EE7">
        <w:tc>
          <w:tcPr>
            <w:tcW w:w="988" w:type="dxa"/>
            <w:vMerge/>
            <w:vAlign w:val="center"/>
          </w:tcPr>
          <w:p w:rsidR="00DC610B" w:rsidRDefault="00DC610B" w:rsidP="000550EA">
            <w:pPr>
              <w:jc w:val="center"/>
            </w:pPr>
          </w:p>
        </w:tc>
        <w:tc>
          <w:tcPr>
            <w:tcW w:w="5811" w:type="dxa"/>
          </w:tcPr>
          <w:p w:rsidR="00900C76" w:rsidRDefault="00DC5FE3" w:rsidP="00DC610B">
            <w:r>
              <w:rPr>
                <w:rFonts w:hint="eastAsia"/>
              </w:rPr>
              <w:t>□</w:t>
            </w:r>
            <w:r w:rsidR="00DC610B" w:rsidRPr="00DC610B">
              <w:t>道路や河川などの公共空間に面する場所の積極的な緑化</w:t>
            </w:r>
          </w:p>
          <w:p w:rsidR="00DC610B" w:rsidRPr="00A65AF1" w:rsidRDefault="00DC610B" w:rsidP="00900C76">
            <w:pPr>
              <w:ind w:firstLineChars="100" w:firstLine="210"/>
            </w:pPr>
            <w:r w:rsidRPr="00DC610B">
              <w:t>に努める。</w:t>
            </w:r>
          </w:p>
        </w:tc>
        <w:tc>
          <w:tcPr>
            <w:tcW w:w="2977" w:type="dxa"/>
          </w:tcPr>
          <w:p w:rsidR="00DC610B" w:rsidRPr="00E14EE7" w:rsidRDefault="00DC610B" w:rsidP="00E14EE7">
            <w:pPr>
              <w:rPr>
                <w:szCs w:val="21"/>
              </w:rPr>
            </w:pPr>
          </w:p>
        </w:tc>
      </w:tr>
    </w:tbl>
    <w:p w:rsidR="00383577" w:rsidRDefault="00262C90" w:rsidP="00C5003A">
      <w:r>
        <w:rPr>
          <w:rFonts w:hint="eastAsia"/>
        </w:rPr>
        <w:t>注）</w:t>
      </w:r>
      <w:r w:rsidR="007D03B9">
        <w:rPr>
          <w:rFonts w:hint="eastAsia"/>
        </w:rPr>
        <w:t>周辺の土地利用状況、周辺景観の状況</w:t>
      </w:r>
      <w:r w:rsidR="00A65AF1">
        <w:rPr>
          <w:rFonts w:hint="eastAsia"/>
        </w:rPr>
        <w:t>等</w:t>
      </w:r>
      <w:r w:rsidR="007D03B9">
        <w:rPr>
          <w:rFonts w:hint="eastAsia"/>
        </w:rPr>
        <w:t>に応じて、より効果的な配慮方法を工夫してください。</w:t>
      </w:r>
    </w:p>
    <w:sectPr w:rsidR="00383577" w:rsidSect="006F2A45">
      <w:pgSz w:w="11906" w:h="16838"/>
      <w:pgMar w:top="1134" w:right="1134" w:bottom="153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C90" w:rsidRDefault="00262C90" w:rsidP="00262C90">
      <w:r>
        <w:separator/>
      </w:r>
    </w:p>
  </w:endnote>
  <w:endnote w:type="continuationSeparator" w:id="0">
    <w:p w:rsidR="00262C90" w:rsidRDefault="00262C90" w:rsidP="0026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C90" w:rsidRDefault="00262C90" w:rsidP="00262C90">
      <w:r>
        <w:separator/>
      </w:r>
    </w:p>
  </w:footnote>
  <w:footnote w:type="continuationSeparator" w:id="0">
    <w:p w:rsidR="00262C90" w:rsidRDefault="00262C90" w:rsidP="00262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77"/>
    <w:rsid w:val="00132373"/>
    <w:rsid w:val="001A2C54"/>
    <w:rsid w:val="001D6B04"/>
    <w:rsid w:val="00262C90"/>
    <w:rsid w:val="00273E70"/>
    <w:rsid w:val="00383577"/>
    <w:rsid w:val="004269AB"/>
    <w:rsid w:val="004D7A73"/>
    <w:rsid w:val="004F3037"/>
    <w:rsid w:val="006A0790"/>
    <w:rsid w:val="006B117D"/>
    <w:rsid w:val="006F2A45"/>
    <w:rsid w:val="007D03B9"/>
    <w:rsid w:val="00900C76"/>
    <w:rsid w:val="00930D7D"/>
    <w:rsid w:val="009C2B21"/>
    <w:rsid w:val="00A65AF1"/>
    <w:rsid w:val="00B15BAD"/>
    <w:rsid w:val="00B57D96"/>
    <w:rsid w:val="00BD51AA"/>
    <w:rsid w:val="00BD7DDB"/>
    <w:rsid w:val="00C011E4"/>
    <w:rsid w:val="00C5003A"/>
    <w:rsid w:val="00D87490"/>
    <w:rsid w:val="00DC5FE3"/>
    <w:rsid w:val="00DC610B"/>
    <w:rsid w:val="00E1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DE819A3"/>
  <w15:chartTrackingRefBased/>
  <w15:docId w15:val="{2B64B401-DB3F-48CD-AE78-8E1767CA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5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5BA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2C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2C90"/>
  </w:style>
  <w:style w:type="paragraph" w:styleId="a8">
    <w:name w:val="footer"/>
    <w:basedOn w:val="a"/>
    <w:link w:val="a9"/>
    <w:uiPriority w:val="99"/>
    <w:unhideWhenUsed/>
    <w:rsid w:val="00262C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2C90"/>
  </w:style>
  <w:style w:type="paragraph" w:styleId="aa">
    <w:name w:val="List Paragraph"/>
    <w:basedOn w:val="a"/>
    <w:uiPriority w:val="34"/>
    <w:qFormat/>
    <w:rsid w:val="00DC5F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2BDC7-B4D5-49B3-8831-10354BE30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三須 博之</dc:creator>
  <cp:keywords/>
  <dc:description/>
  <cp:lastModifiedBy>三須 博之</cp:lastModifiedBy>
  <cp:revision>4</cp:revision>
  <cp:lastPrinted>2020-10-09T04:21:00Z</cp:lastPrinted>
  <dcterms:created xsi:type="dcterms:W3CDTF">2020-10-07T08:02:00Z</dcterms:created>
  <dcterms:modified xsi:type="dcterms:W3CDTF">2020-10-09T04:21:00Z</dcterms:modified>
</cp:coreProperties>
</file>