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4BEDEDD" w:rsidR="003267DC" w:rsidRPr="00407DD7" w:rsidRDefault="00474E93" w:rsidP="003267DC">
      <w:pPr>
        <w:rPr>
          <w:rFonts w:asciiTheme="minorEastAsia" w:hAnsiTheme="minorEastAsia"/>
        </w:rPr>
      </w:pPr>
      <w:r>
        <w:rPr>
          <w:rFonts w:asciiTheme="minorEastAsia" w:hAnsiTheme="minorEastAsia" w:hint="eastAsia"/>
        </w:rPr>
        <w:t>伊豆市長</w:t>
      </w:r>
      <w:r w:rsidR="00131212">
        <w:rPr>
          <w:rFonts w:asciiTheme="minorEastAsia" w:hAnsiTheme="minorEastAsia" w:hint="eastAsia"/>
        </w:rPr>
        <w:t xml:space="preserve">　　　　</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74E93"/>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C83A-3338-4AC5-A6F4-52A66938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2023-04-10T04:38:00Z</dcterms:modified>
</cp:coreProperties>
</file>