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1DF4D8" w14:textId="2011B95F" w:rsidR="007B67BD" w:rsidRDefault="00AD20CF" w:rsidP="00407E81">
      <w:pPr>
        <w:pStyle w:val="Web"/>
        <w:autoSpaceDE w:val="0"/>
        <w:autoSpaceDN w:val="0"/>
        <w:rPr>
          <w:rFonts w:ascii="ＭＳ Ｐ明朝" w:eastAsia="ＭＳ Ｐ明朝" w:hAnsi="ＭＳ Ｐ明朝" w:cs="ＭＳ ゴシック"/>
          <w:spacing w:val="20"/>
          <w:sz w:val="21"/>
          <w:szCs w:val="21"/>
        </w:rPr>
      </w:pPr>
      <w:bookmarkStart w:id="0" w:name="_GoBack"/>
      <w:bookmarkEnd w:id="0"/>
      <w:r>
        <w:rPr>
          <w:rFonts w:ascii="ＭＳ Ｐ明朝" w:eastAsia="ＭＳ Ｐ明朝" w:hAnsi="ＭＳ Ｐ明朝" w:cs="ＭＳ ゴシック" w:hint="eastAsia"/>
          <w:spacing w:val="20"/>
          <w:sz w:val="21"/>
          <w:szCs w:val="21"/>
        </w:rPr>
        <w:t>参考</w:t>
      </w:r>
      <w:r w:rsidR="007B67BD">
        <w:rPr>
          <w:rFonts w:ascii="ＭＳ Ｐ明朝" w:eastAsia="ＭＳ Ｐ明朝" w:hAnsi="ＭＳ Ｐ明朝" w:cs="ＭＳ ゴシック" w:hint="eastAsia"/>
          <w:spacing w:val="20"/>
          <w:sz w:val="21"/>
          <w:szCs w:val="21"/>
        </w:rPr>
        <w:t>様式</w:t>
      </w:r>
    </w:p>
    <w:p w14:paraId="630126DC" w14:textId="004FB917" w:rsidR="00C76B22" w:rsidRDefault="00C76B22" w:rsidP="00C76B22">
      <w:pPr>
        <w:pStyle w:val="Web"/>
        <w:autoSpaceDE w:val="0"/>
        <w:autoSpaceDN w:val="0"/>
        <w:jc w:val="center"/>
        <w:rPr>
          <w:rFonts w:ascii="ＭＳ Ｐ明朝" w:eastAsia="ＭＳ Ｐ明朝" w:hAnsi="ＭＳ Ｐ明朝" w:cs="ＭＳ ゴシック"/>
          <w:spacing w:val="20"/>
          <w:sz w:val="21"/>
          <w:szCs w:val="21"/>
        </w:rPr>
      </w:pPr>
      <w:r w:rsidRPr="00C76B22">
        <w:rPr>
          <w:rFonts w:ascii="ＭＳ Ｐ明朝" w:eastAsia="ＭＳ Ｐ明朝" w:hAnsi="ＭＳ Ｐ明朝" w:cs="ＭＳ ゴシック" w:hint="eastAsia"/>
          <w:spacing w:val="20"/>
          <w:sz w:val="21"/>
          <w:szCs w:val="21"/>
        </w:rPr>
        <w:t>共同企業体協定書</w:t>
      </w:r>
    </w:p>
    <w:p w14:paraId="2FAB61E2" w14:textId="0D9FFCFB"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(目的)</w:t>
      </w:r>
    </w:p>
    <w:p w14:paraId="5CD6E9C6" w14:textId="4DB8EF64"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第</w:t>
      </w:r>
      <w:r w:rsidR="00DF007E">
        <w:rPr>
          <w:rFonts w:ascii="ＭＳ Ｐ明朝" w:eastAsia="ＭＳ Ｐ明朝" w:hAnsi="ＭＳ Ｐ明朝" w:cs="ＭＳ ゴシック" w:hint="eastAsia"/>
          <w:spacing w:val="20"/>
          <w:sz w:val="21"/>
          <w:szCs w:val="21"/>
        </w:rPr>
        <w:t>１</w:t>
      </w:r>
      <w:r w:rsidRPr="00610AA9">
        <w:rPr>
          <w:rFonts w:ascii="ＭＳ Ｐ明朝" w:eastAsia="ＭＳ Ｐ明朝" w:hAnsi="ＭＳ Ｐ明朝" w:cs="ＭＳ ゴシック" w:hint="eastAsia"/>
          <w:spacing w:val="20"/>
          <w:sz w:val="21"/>
          <w:szCs w:val="21"/>
        </w:rPr>
        <w:t>条　当共同企業体は、次の事業を共同連帯して営むことを目的とする。</w:t>
      </w:r>
    </w:p>
    <w:p w14:paraId="3BD3467E" w14:textId="77777777" w:rsidR="00610AA9" w:rsidRPr="00610AA9" w:rsidRDefault="00610AA9"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(1)</w:t>
      </w:r>
      <w:r w:rsidR="004D37F9">
        <w:rPr>
          <w:rFonts w:ascii="ＭＳ Ｐ明朝" w:eastAsia="ＭＳ Ｐ明朝" w:hAnsi="ＭＳ Ｐ明朝" w:cs="ＭＳ ゴシック" w:hint="eastAsia"/>
          <w:spacing w:val="20"/>
          <w:sz w:val="21"/>
          <w:szCs w:val="21"/>
        </w:rPr>
        <w:t xml:space="preserve">　伊豆</w:t>
      </w:r>
      <w:r w:rsidRPr="00610AA9">
        <w:rPr>
          <w:rFonts w:ascii="ＭＳ Ｐ明朝" w:eastAsia="ＭＳ Ｐ明朝" w:hAnsi="ＭＳ Ｐ明朝" w:cs="ＭＳ ゴシック" w:hint="eastAsia"/>
          <w:spacing w:val="20"/>
          <w:sz w:val="21"/>
          <w:szCs w:val="21"/>
        </w:rPr>
        <w:t>市発注に係る</w:t>
      </w:r>
      <w:r w:rsidRPr="00610AA9">
        <w:rPr>
          <w:rFonts w:ascii="ＭＳ Ｐ明朝" w:eastAsia="ＭＳ Ｐ明朝" w:hAnsi="ＭＳ Ｐ明朝" w:cs="ＭＳ ゴシック" w:hint="eastAsia"/>
          <w:spacing w:val="20"/>
          <w:sz w:val="21"/>
          <w:szCs w:val="21"/>
          <w:u w:val="single"/>
        </w:rPr>
        <w:t xml:space="preserve"> 　　　　　　　　　　　　　</w:t>
      </w:r>
      <w:r w:rsidRPr="00610AA9">
        <w:rPr>
          <w:rFonts w:ascii="ＭＳ Ｐ明朝" w:eastAsia="ＭＳ Ｐ明朝" w:hAnsi="ＭＳ Ｐ明朝" w:cs="ＭＳ ゴシック" w:hint="eastAsia"/>
          <w:spacing w:val="20"/>
          <w:sz w:val="21"/>
          <w:szCs w:val="21"/>
        </w:rPr>
        <w:t xml:space="preserve"> 工事(当該工事内容の変更に伴う工事を含む。以下、単に｢建設工事｣という。)の請負</w:t>
      </w:r>
    </w:p>
    <w:p w14:paraId="33442964"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(2)　前号に附帯する事業</w:t>
      </w:r>
    </w:p>
    <w:p w14:paraId="58F49E18"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(名称)</w:t>
      </w:r>
    </w:p>
    <w:p w14:paraId="3B61E479" w14:textId="4AC4B0BC" w:rsidR="00610AA9" w:rsidRPr="00610AA9" w:rsidRDefault="00610AA9"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第</w:t>
      </w:r>
      <w:r w:rsidR="00DF007E">
        <w:rPr>
          <w:rFonts w:ascii="ＭＳ Ｐ明朝" w:eastAsia="ＭＳ Ｐ明朝" w:hAnsi="ＭＳ Ｐ明朝" w:cs="ＭＳ ゴシック" w:hint="eastAsia"/>
          <w:spacing w:val="20"/>
          <w:sz w:val="21"/>
          <w:szCs w:val="21"/>
        </w:rPr>
        <w:t>２</w:t>
      </w:r>
      <w:r w:rsidRPr="00610AA9">
        <w:rPr>
          <w:rFonts w:ascii="ＭＳ Ｐ明朝" w:eastAsia="ＭＳ Ｐ明朝" w:hAnsi="ＭＳ Ｐ明朝" w:cs="ＭＳ ゴシック" w:hint="eastAsia"/>
          <w:spacing w:val="20"/>
          <w:sz w:val="21"/>
          <w:szCs w:val="21"/>
        </w:rPr>
        <w:t>条　当共同企業体は、</w:t>
      </w:r>
      <w:r w:rsidRPr="00610AA9">
        <w:rPr>
          <w:rFonts w:ascii="ＭＳ Ｐ明朝" w:eastAsia="ＭＳ Ｐ明朝" w:hAnsi="ＭＳ Ｐ明朝" w:cs="ＭＳ ゴシック" w:hint="eastAsia"/>
          <w:spacing w:val="20"/>
          <w:sz w:val="21"/>
          <w:szCs w:val="21"/>
          <w:u w:val="single"/>
        </w:rPr>
        <w:t xml:space="preserve"> 　　　　　　　　　　　　　　　　　　　　　　　　　　　</w:t>
      </w:r>
      <w:r w:rsidRPr="00610AA9">
        <w:rPr>
          <w:rFonts w:ascii="ＭＳ Ｐ明朝" w:eastAsia="ＭＳ Ｐ明朝" w:hAnsi="ＭＳ Ｐ明朝" w:cs="ＭＳ ゴシック" w:hint="eastAsia"/>
          <w:spacing w:val="20"/>
          <w:sz w:val="21"/>
          <w:szCs w:val="21"/>
        </w:rPr>
        <w:t xml:space="preserve"> 共同企業体(以下｢企業体｣という。)と称する。</w:t>
      </w:r>
    </w:p>
    <w:p w14:paraId="3586C30F"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(事務所の所在地)</w:t>
      </w:r>
    </w:p>
    <w:p w14:paraId="0DF5ECC5" w14:textId="76BCFB3A"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第</w:t>
      </w:r>
      <w:r w:rsidR="00DF007E">
        <w:rPr>
          <w:rFonts w:ascii="ＭＳ Ｐ明朝" w:eastAsia="ＭＳ Ｐ明朝" w:hAnsi="ＭＳ Ｐ明朝" w:cs="ＭＳ ゴシック" w:hint="eastAsia"/>
          <w:spacing w:val="20"/>
          <w:sz w:val="21"/>
          <w:szCs w:val="21"/>
        </w:rPr>
        <w:t>３</w:t>
      </w:r>
      <w:r w:rsidRPr="00610AA9">
        <w:rPr>
          <w:rFonts w:ascii="ＭＳ Ｐ明朝" w:eastAsia="ＭＳ Ｐ明朝" w:hAnsi="ＭＳ Ｐ明朝" w:cs="ＭＳ ゴシック" w:hint="eastAsia"/>
          <w:spacing w:val="20"/>
          <w:sz w:val="21"/>
          <w:szCs w:val="21"/>
        </w:rPr>
        <w:t>条　当企業体は、事務所を</w:t>
      </w:r>
      <w:r w:rsidRPr="00610AA9">
        <w:rPr>
          <w:rFonts w:ascii="ＭＳ Ｐ明朝" w:eastAsia="ＭＳ Ｐ明朝" w:hAnsi="ＭＳ Ｐ明朝" w:cs="ＭＳ ゴシック" w:hint="eastAsia"/>
          <w:spacing w:val="20"/>
          <w:sz w:val="21"/>
          <w:szCs w:val="21"/>
          <w:u w:val="single"/>
        </w:rPr>
        <w:t xml:space="preserve"> 　　　　　　　　　　　　　　　　</w:t>
      </w:r>
      <w:r w:rsidRPr="00610AA9">
        <w:rPr>
          <w:rFonts w:ascii="ＭＳ Ｐ明朝" w:eastAsia="ＭＳ Ｐ明朝" w:hAnsi="ＭＳ Ｐ明朝" w:cs="ＭＳ ゴシック" w:hint="eastAsia"/>
          <w:spacing w:val="20"/>
          <w:sz w:val="21"/>
          <w:szCs w:val="21"/>
        </w:rPr>
        <w:t xml:space="preserve"> に置く。</w:t>
      </w:r>
    </w:p>
    <w:p w14:paraId="2E88FEA2"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(成立の時期及び解散の時期)</w:t>
      </w:r>
    </w:p>
    <w:p w14:paraId="589D681D" w14:textId="4AFEE598" w:rsidR="00610AA9" w:rsidRPr="00610AA9" w:rsidRDefault="00610AA9"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第</w:t>
      </w:r>
      <w:r w:rsidR="00DF007E">
        <w:rPr>
          <w:rFonts w:ascii="ＭＳ Ｐ明朝" w:eastAsia="ＭＳ Ｐ明朝" w:hAnsi="ＭＳ Ｐ明朝" w:cs="ＭＳ ゴシック" w:hint="eastAsia"/>
          <w:spacing w:val="20"/>
          <w:sz w:val="21"/>
          <w:szCs w:val="21"/>
        </w:rPr>
        <w:t>４</w:t>
      </w:r>
      <w:r w:rsidRPr="00610AA9">
        <w:rPr>
          <w:rFonts w:ascii="ＭＳ Ｐ明朝" w:eastAsia="ＭＳ Ｐ明朝" w:hAnsi="ＭＳ Ｐ明朝" w:cs="ＭＳ ゴシック" w:hint="eastAsia"/>
          <w:spacing w:val="20"/>
          <w:sz w:val="21"/>
          <w:szCs w:val="21"/>
        </w:rPr>
        <w:t>条　当企業体は、</w:t>
      </w:r>
      <w:r w:rsidR="00BF1F6E">
        <w:rPr>
          <w:rFonts w:ascii="ＭＳ Ｐ明朝" w:eastAsia="ＭＳ Ｐ明朝" w:hAnsi="ＭＳ Ｐ明朝" w:cs="ＭＳ ゴシック" w:hint="eastAsia"/>
          <w:spacing w:val="20"/>
          <w:sz w:val="21"/>
          <w:szCs w:val="21"/>
        </w:rPr>
        <w:t>令和</w:t>
      </w:r>
      <w:r w:rsidRPr="00610AA9">
        <w:rPr>
          <w:rFonts w:ascii="ＭＳ Ｐ明朝" w:eastAsia="ＭＳ Ｐ明朝" w:hAnsi="ＭＳ Ｐ明朝" w:cs="ＭＳ ゴシック" w:hint="eastAsia"/>
          <w:spacing w:val="20"/>
          <w:sz w:val="21"/>
          <w:szCs w:val="21"/>
          <w:u w:val="single"/>
        </w:rPr>
        <w:t xml:space="preserve"> 　　</w:t>
      </w:r>
      <w:r w:rsidRPr="00610AA9">
        <w:rPr>
          <w:rFonts w:ascii="ＭＳ Ｐ明朝" w:eastAsia="ＭＳ Ｐ明朝" w:hAnsi="ＭＳ Ｐ明朝" w:cs="ＭＳ ゴシック" w:hint="eastAsia"/>
          <w:spacing w:val="20"/>
          <w:sz w:val="21"/>
          <w:szCs w:val="21"/>
        </w:rPr>
        <w:t xml:space="preserve"> 年</w:t>
      </w:r>
      <w:r w:rsidRPr="00610AA9">
        <w:rPr>
          <w:rFonts w:ascii="ＭＳ Ｐ明朝" w:eastAsia="ＭＳ Ｐ明朝" w:hAnsi="ＭＳ Ｐ明朝" w:cs="ＭＳ ゴシック" w:hint="eastAsia"/>
          <w:spacing w:val="20"/>
          <w:sz w:val="21"/>
          <w:szCs w:val="21"/>
          <w:u w:val="single"/>
        </w:rPr>
        <w:t xml:space="preserve"> 　　</w:t>
      </w:r>
      <w:r w:rsidRPr="00610AA9">
        <w:rPr>
          <w:rFonts w:ascii="ＭＳ Ｐ明朝" w:eastAsia="ＭＳ Ｐ明朝" w:hAnsi="ＭＳ Ｐ明朝" w:cs="ＭＳ ゴシック" w:hint="eastAsia"/>
          <w:spacing w:val="20"/>
          <w:sz w:val="21"/>
          <w:szCs w:val="21"/>
        </w:rPr>
        <w:t xml:space="preserve"> 月</w:t>
      </w:r>
      <w:r w:rsidRPr="00610AA9">
        <w:rPr>
          <w:rFonts w:ascii="ＭＳ Ｐ明朝" w:eastAsia="ＭＳ Ｐ明朝" w:hAnsi="ＭＳ Ｐ明朝" w:cs="ＭＳ ゴシック" w:hint="eastAsia"/>
          <w:spacing w:val="20"/>
          <w:sz w:val="21"/>
          <w:szCs w:val="21"/>
          <w:u w:val="single"/>
        </w:rPr>
        <w:t xml:space="preserve"> 　　</w:t>
      </w:r>
      <w:r w:rsidRPr="00610AA9">
        <w:rPr>
          <w:rFonts w:ascii="ＭＳ Ｐ明朝" w:eastAsia="ＭＳ Ｐ明朝" w:hAnsi="ＭＳ Ｐ明朝" w:cs="ＭＳ ゴシック" w:hint="eastAsia"/>
          <w:spacing w:val="20"/>
          <w:sz w:val="21"/>
          <w:szCs w:val="21"/>
        </w:rPr>
        <w:t xml:space="preserve"> 日に成立し、建設工事の請負契約の履行後</w:t>
      </w:r>
      <w:r w:rsidR="00BF1F6E">
        <w:rPr>
          <w:rFonts w:ascii="ＭＳ Ｐ明朝" w:eastAsia="ＭＳ Ｐ明朝" w:hAnsi="ＭＳ Ｐ明朝" w:cs="ＭＳ ゴシック" w:hint="eastAsia"/>
          <w:spacing w:val="20"/>
          <w:sz w:val="21"/>
          <w:szCs w:val="21"/>
        </w:rPr>
        <w:t>３</w:t>
      </w:r>
      <w:r w:rsidR="00D62DA8">
        <w:rPr>
          <w:rFonts w:ascii="ＭＳ Ｐ明朝" w:eastAsia="ＭＳ Ｐ明朝" w:hAnsi="ＭＳ Ｐ明朝" w:cs="ＭＳ ゴシック" w:hint="eastAsia"/>
          <w:spacing w:val="20"/>
          <w:sz w:val="21"/>
          <w:szCs w:val="21"/>
        </w:rPr>
        <w:t>か</w:t>
      </w:r>
      <w:r w:rsidRPr="00610AA9">
        <w:rPr>
          <w:rFonts w:ascii="ＭＳ Ｐ明朝" w:eastAsia="ＭＳ Ｐ明朝" w:hAnsi="ＭＳ Ｐ明朝" w:cs="ＭＳ ゴシック" w:hint="eastAsia"/>
          <w:spacing w:val="20"/>
          <w:sz w:val="21"/>
          <w:szCs w:val="21"/>
        </w:rPr>
        <w:t>月を経過するまでの間は、解散することができない。</w:t>
      </w:r>
    </w:p>
    <w:p w14:paraId="29B00384" w14:textId="2FBAC612" w:rsidR="00610AA9" w:rsidRPr="00610AA9" w:rsidRDefault="00DF007E"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Pr>
          <w:rFonts w:ascii="ＭＳ Ｐ明朝" w:eastAsia="ＭＳ Ｐ明朝" w:hAnsi="ＭＳ Ｐ明朝" w:cs="ＭＳ ゴシック" w:hint="eastAsia"/>
          <w:spacing w:val="20"/>
          <w:sz w:val="21"/>
          <w:szCs w:val="21"/>
        </w:rPr>
        <w:t>２</w:t>
      </w:r>
      <w:r w:rsidR="00610AA9" w:rsidRPr="00610AA9">
        <w:rPr>
          <w:rFonts w:ascii="ＭＳ Ｐ明朝" w:eastAsia="ＭＳ Ｐ明朝" w:hAnsi="ＭＳ Ｐ明朝" w:cs="ＭＳ ゴシック" w:hint="eastAsia"/>
          <w:spacing w:val="20"/>
          <w:sz w:val="21"/>
          <w:szCs w:val="21"/>
        </w:rPr>
        <w:t xml:space="preserve">　当企業体は、建設工事を請け負うことができなかったときは、前項の規定にかかわらず、当該建設工事に係る請負契約が締結された日に解散するものとする。</w:t>
      </w:r>
    </w:p>
    <w:p w14:paraId="6083B6C4"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(構成員の住所氏名及び名称)</w:t>
      </w:r>
    </w:p>
    <w:p w14:paraId="380778E9" w14:textId="2B4D6FD1"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第</w:t>
      </w:r>
      <w:r w:rsidR="00DF007E">
        <w:rPr>
          <w:rFonts w:ascii="ＭＳ Ｐ明朝" w:eastAsia="ＭＳ Ｐ明朝" w:hAnsi="ＭＳ Ｐ明朝" w:cs="ＭＳ ゴシック" w:hint="eastAsia"/>
          <w:spacing w:val="20"/>
          <w:sz w:val="21"/>
          <w:szCs w:val="21"/>
        </w:rPr>
        <w:t>５</w:t>
      </w:r>
      <w:r w:rsidRPr="00610AA9">
        <w:rPr>
          <w:rFonts w:ascii="ＭＳ Ｐ明朝" w:eastAsia="ＭＳ Ｐ明朝" w:hAnsi="ＭＳ Ｐ明朝" w:cs="ＭＳ ゴシック" w:hint="eastAsia"/>
          <w:spacing w:val="20"/>
          <w:sz w:val="21"/>
          <w:szCs w:val="21"/>
        </w:rPr>
        <w:t>条　当企業体の構成員は、次のとおりとする。</w:t>
      </w:r>
    </w:p>
    <w:p w14:paraId="11B65837"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住所</w:t>
      </w:r>
    </w:p>
    <w:p w14:paraId="1B62FA18"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u w:val="single"/>
        </w:rPr>
      </w:pPr>
      <w:r w:rsidRPr="00610AA9">
        <w:rPr>
          <w:rFonts w:ascii="ＭＳ Ｐ明朝" w:eastAsia="ＭＳ Ｐ明朝" w:hAnsi="ＭＳ Ｐ明朝" w:cs="ＭＳ ゴシック" w:hint="eastAsia"/>
          <w:spacing w:val="20"/>
          <w:sz w:val="21"/>
          <w:szCs w:val="21"/>
        </w:rPr>
        <w:t xml:space="preserve">　</w:t>
      </w:r>
      <w:r w:rsidRPr="00610AA9">
        <w:rPr>
          <w:rFonts w:ascii="ＭＳ Ｐ明朝" w:eastAsia="ＭＳ Ｐ明朝" w:hAnsi="ＭＳ Ｐ明朝" w:cs="ＭＳ ゴシック" w:hint="eastAsia"/>
          <w:spacing w:val="20"/>
          <w:sz w:val="21"/>
          <w:szCs w:val="21"/>
          <w:u w:val="single"/>
        </w:rPr>
        <w:t xml:space="preserve"> 商号又は名称　　　　　　　　　　</w:t>
      </w:r>
    </w:p>
    <w:p w14:paraId="3F212277"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住所</w:t>
      </w:r>
    </w:p>
    <w:p w14:paraId="75340E76"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u w:val="single"/>
        </w:rPr>
      </w:pPr>
      <w:r w:rsidRPr="00610AA9">
        <w:rPr>
          <w:rFonts w:ascii="ＭＳ Ｐ明朝" w:eastAsia="ＭＳ Ｐ明朝" w:hAnsi="ＭＳ Ｐ明朝" w:cs="ＭＳ ゴシック" w:hint="eastAsia"/>
          <w:spacing w:val="20"/>
          <w:sz w:val="21"/>
          <w:szCs w:val="21"/>
        </w:rPr>
        <w:t xml:space="preserve">　</w:t>
      </w:r>
      <w:r w:rsidRPr="00610AA9">
        <w:rPr>
          <w:rFonts w:ascii="ＭＳ Ｐ明朝" w:eastAsia="ＭＳ Ｐ明朝" w:hAnsi="ＭＳ Ｐ明朝" w:cs="ＭＳ ゴシック" w:hint="eastAsia"/>
          <w:spacing w:val="20"/>
          <w:sz w:val="21"/>
          <w:szCs w:val="21"/>
          <w:u w:val="single"/>
        </w:rPr>
        <w:t xml:space="preserve"> 商号又は名称　　　　　　　　　　</w:t>
      </w:r>
    </w:p>
    <w:p w14:paraId="691BBFE6"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住所</w:t>
      </w:r>
    </w:p>
    <w:p w14:paraId="689DBE48"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u w:val="single"/>
        </w:rPr>
      </w:pPr>
      <w:r w:rsidRPr="00610AA9">
        <w:rPr>
          <w:rFonts w:ascii="ＭＳ Ｐ明朝" w:eastAsia="ＭＳ Ｐ明朝" w:hAnsi="ＭＳ Ｐ明朝" w:cs="ＭＳ ゴシック" w:hint="eastAsia"/>
          <w:spacing w:val="20"/>
          <w:sz w:val="21"/>
          <w:szCs w:val="21"/>
        </w:rPr>
        <w:t xml:space="preserve">　</w:t>
      </w:r>
      <w:r w:rsidRPr="00610AA9">
        <w:rPr>
          <w:rFonts w:ascii="ＭＳ Ｐ明朝" w:eastAsia="ＭＳ Ｐ明朝" w:hAnsi="ＭＳ Ｐ明朝" w:cs="ＭＳ ゴシック" w:hint="eastAsia"/>
          <w:spacing w:val="20"/>
          <w:sz w:val="21"/>
          <w:szCs w:val="21"/>
          <w:u w:val="single"/>
        </w:rPr>
        <w:t xml:space="preserve"> 商号又は名称　　　　　　　　　　</w:t>
      </w:r>
    </w:p>
    <w:p w14:paraId="0699C74C"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(代表者の名称)</w:t>
      </w:r>
    </w:p>
    <w:p w14:paraId="547F5ABE" w14:textId="54C75F25"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lastRenderedPageBreak/>
        <w:t>第</w:t>
      </w:r>
      <w:r w:rsidR="00DF007E">
        <w:rPr>
          <w:rFonts w:ascii="ＭＳ Ｐ明朝" w:eastAsia="ＭＳ Ｐ明朝" w:hAnsi="ＭＳ Ｐ明朝" w:cs="ＭＳ ゴシック" w:hint="eastAsia"/>
          <w:spacing w:val="20"/>
          <w:sz w:val="21"/>
          <w:szCs w:val="21"/>
        </w:rPr>
        <w:t>６</w:t>
      </w:r>
      <w:r w:rsidRPr="00610AA9">
        <w:rPr>
          <w:rFonts w:ascii="ＭＳ Ｐ明朝" w:eastAsia="ＭＳ Ｐ明朝" w:hAnsi="ＭＳ Ｐ明朝" w:cs="ＭＳ ゴシック" w:hint="eastAsia"/>
          <w:spacing w:val="20"/>
          <w:sz w:val="21"/>
          <w:szCs w:val="21"/>
        </w:rPr>
        <w:t>条　当企業体は、</w:t>
      </w:r>
      <w:r w:rsidRPr="00610AA9">
        <w:rPr>
          <w:rFonts w:ascii="ＭＳ Ｐ明朝" w:eastAsia="ＭＳ Ｐ明朝" w:hAnsi="ＭＳ Ｐ明朝" w:cs="ＭＳ ゴシック" w:hint="eastAsia"/>
          <w:spacing w:val="20"/>
          <w:sz w:val="21"/>
          <w:szCs w:val="21"/>
          <w:u w:val="single"/>
        </w:rPr>
        <w:t xml:space="preserve"> 　　　　　　　　　　　　　　</w:t>
      </w:r>
      <w:r w:rsidRPr="00610AA9">
        <w:rPr>
          <w:rFonts w:ascii="ＭＳ Ｐ明朝" w:eastAsia="ＭＳ Ｐ明朝" w:hAnsi="ＭＳ Ｐ明朝" w:cs="ＭＳ ゴシック" w:hint="eastAsia"/>
          <w:spacing w:val="20"/>
          <w:sz w:val="21"/>
          <w:szCs w:val="21"/>
        </w:rPr>
        <w:t xml:space="preserve"> を代表者とする。</w:t>
      </w:r>
    </w:p>
    <w:p w14:paraId="34C90457"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(代表者の権限)</w:t>
      </w:r>
    </w:p>
    <w:p w14:paraId="1EB844DD" w14:textId="7F99ED72" w:rsidR="00610AA9" w:rsidRPr="00610AA9" w:rsidRDefault="00610AA9"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第</w:t>
      </w:r>
      <w:r w:rsidR="00DF007E">
        <w:rPr>
          <w:rFonts w:ascii="ＭＳ Ｐ明朝" w:eastAsia="ＭＳ Ｐ明朝" w:hAnsi="ＭＳ Ｐ明朝" w:cs="ＭＳ ゴシック" w:hint="eastAsia"/>
          <w:spacing w:val="20"/>
          <w:sz w:val="21"/>
          <w:szCs w:val="21"/>
        </w:rPr>
        <w:t>７</w:t>
      </w:r>
      <w:r w:rsidRPr="00610AA9">
        <w:rPr>
          <w:rFonts w:ascii="ＭＳ Ｐ明朝" w:eastAsia="ＭＳ Ｐ明朝" w:hAnsi="ＭＳ Ｐ明朝" w:cs="ＭＳ ゴシック" w:hint="eastAsia"/>
          <w:spacing w:val="20"/>
          <w:sz w:val="21"/>
          <w:szCs w:val="21"/>
        </w:rPr>
        <w:t>条　当企業体の代表者は、建設行事の施行に関し、当企業体を代表して、発注者及び監督官庁等と折衝する権限並びに自己の名義をもって請負代金(前払金及び部分払金を含む。)の請求、受領及び当企業体に属する財産を管理する権限を有するものとする。</w:t>
      </w:r>
    </w:p>
    <w:p w14:paraId="1E36A229"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(構成員の出資割合等)</w:t>
      </w:r>
    </w:p>
    <w:p w14:paraId="30F7CA80" w14:textId="4F373AE7" w:rsidR="00610AA9" w:rsidRPr="00610AA9" w:rsidRDefault="00610AA9"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第</w:t>
      </w:r>
      <w:r w:rsidR="00DF007E">
        <w:rPr>
          <w:rFonts w:ascii="ＭＳ Ｐ明朝" w:eastAsia="ＭＳ Ｐ明朝" w:hAnsi="ＭＳ Ｐ明朝" w:cs="ＭＳ ゴシック" w:hint="eastAsia"/>
          <w:spacing w:val="20"/>
          <w:sz w:val="21"/>
          <w:szCs w:val="21"/>
        </w:rPr>
        <w:t>８</w:t>
      </w:r>
      <w:r w:rsidRPr="00610AA9">
        <w:rPr>
          <w:rFonts w:ascii="ＭＳ Ｐ明朝" w:eastAsia="ＭＳ Ｐ明朝" w:hAnsi="ＭＳ Ｐ明朝" w:cs="ＭＳ ゴシック" w:hint="eastAsia"/>
          <w:spacing w:val="20"/>
          <w:sz w:val="21"/>
          <w:szCs w:val="21"/>
        </w:rPr>
        <w:t>条　各構成員の出資の割合は、次のとおりとする。ただし、当該建設工事について、発注者と契約内容の変更増減があっても、構成員の出資の割合は変わらないものとする。</w:t>
      </w:r>
    </w:p>
    <w:p w14:paraId="2D204E8B"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u w:val="single"/>
        </w:rPr>
      </w:pPr>
      <w:r w:rsidRPr="00610AA9">
        <w:rPr>
          <w:rFonts w:ascii="ＭＳ Ｐ明朝" w:eastAsia="ＭＳ Ｐ明朝" w:hAnsi="ＭＳ Ｐ明朝" w:cs="ＭＳ ゴシック" w:hint="eastAsia"/>
          <w:spacing w:val="20"/>
          <w:sz w:val="21"/>
          <w:szCs w:val="21"/>
        </w:rPr>
        <w:t xml:space="preserve">　</w:t>
      </w:r>
      <w:r w:rsidRPr="00610AA9">
        <w:rPr>
          <w:rFonts w:ascii="ＭＳ Ｐ明朝" w:eastAsia="ＭＳ Ｐ明朝" w:hAnsi="ＭＳ Ｐ明朝" w:cs="ＭＳ ゴシック" w:hint="eastAsia"/>
          <w:spacing w:val="20"/>
          <w:sz w:val="21"/>
          <w:szCs w:val="21"/>
          <w:u w:val="single"/>
        </w:rPr>
        <w:t xml:space="preserve"> 商号又は名称　　　　　　　　　　</w:t>
      </w:r>
      <w:r w:rsidRPr="00610AA9">
        <w:rPr>
          <w:rFonts w:ascii="ＭＳ Ｐ明朝" w:eastAsia="ＭＳ Ｐ明朝" w:hAnsi="ＭＳ Ｐ明朝" w:cs="ＭＳ ゴシック" w:hint="eastAsia"/>
          <w:spacing w:val="20"/>
          <w:sz w:val="21"/>
          <w:szCs w:val="21"/>
        </w:rPr>
        <w:t xml:space="preserve"> 　</w:t>
      </w:r>
      <w:r w:rsidRPr="00610AA9">
        <w:rPr>
          <w:rFonts w:ascii="ＭＳ Ｐ明朝" w:eastAsia="ＭＳ Ｐ明朝" w:hAnsi="ＭＳ Ｐ明朝" w:cs="ＭＳ ゴシック" w:hint="eastAsia"/>
          <w:spacing w:val="20"/>
          <w:sz w:val="21"/>
          <w:szCs w:val="21"/>
          <w:u w:val="single"/>
        </w:rPr>
        <w:t xml:space="preserve"> 　　　　　％</w:t>
      </w:r>
    </w:p>
    <w:p w14:paraId="4B71ED42"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u w:val="single"/>
        </w:rPr>
      </w:pPr>
      <w:r w:rsidRPr="00610AA9">
        <w:rPr>
          <w:rFonts w:ascii="ＭＳ Ｐ明朝" w:eastAsia="ＭＳ Ｐ明朝" w:hAnsi="ＭＳ Ｐ明朝" w:cs="ＭＳ ゴシック" w:hint="eastAsia"/>
          <w:spacing w:val="20"/>
          <w:sz w:val="21"/>
          <w:szCs w:val="21"/>
        </w:rPr>
        <w:t xml:space="preserve">　</w:t>
      </w:r>
      <w:r w:rsidRPr="00610AA9">
        <w:rPr>
          <w:rFonts w:ascii="ＭＳ Ｐ明朝" w:eastAsia="ＭＳ Ｐ明朝" w:hAnsi="ＭＳ Ｐ明朝" w:cs="ＭＳ ゴシック" w:hint="eastAsia"/>
          <w:spacing w:val="20"/>
          <w:sz w:val="21"/>
          <w:szCs w:val="21"/>
          <w:u w:val="single"/>
        </w:rPr>
        <w:t xml:space="preserve"> 商号又は名称　　　　　　　　　　</w:t>
      </w:r>
      <w:r w:rsidRPr="00610AA9">
        <w:rPr>
          <w:rFonts w:ascii="ＭＳ Ｐ明朝" w:eastAsia="ＭＳ Ｐ明朝" w:hAnsi="ＭＳ Ｐ明朝" w:cs="ＭＳ ゴシック" w:hint="eastAsia"/>
          <w:spacing w:val="20"/>
          <w:sz w:val="21"/>
          <w:szCs w:val="21"/>
        </w:rPr>
        <w:t xml:space="preserve"> 　</w:t>
      </w:r>
      <w:r w:rsidRPr="00610AA9">
        <w:rPr>
          <w:rFonts w:ascii="ＭＳ Ｐ明朝" w:eastAsia="ＭＳ Ｐ明朝" w:hAnsi="ＭＳ Ｐ明朝" w:cs="ＭＳ ゴシック" w:hint="eastAsia"/>
          <w:spacing w:val="20"/>
          <w:sz w:val="21"/>
          <w:szCs w:val="21"/>
          <w:u w:val="single"/>
        </w:rPr>
        <w:t xml:space="preserve"> 　　　　　％</w:t>
      </w:r>
    </w:p>
    <w:p w14:paraId="6CA7D0BE"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u w:val="single"/>
        </w:rPr>
      </w:pPr>
      <w:r w:rsidRPr="00610AA9">
        <w:rPr>
          <w:rFonts w:ascii="ＭＳ Ｐ明朝" w:eastAsia="ＭＳ Ｐ明朝" w:hAnsi="ＭＳ Ｐ明朝" w:cs="ＭＳ ゴシック" w:hint="eastAsia"/>
          <w:spacing w:val="20"/>
          <w:sz w:val="21"/>
          <w:szCs w:val="21"/>
        </w:rPr>
        <w:t xml:space="preserve">　</w:t>
      </w:r>
      <w:r w:rsidRPr="00610AA9">
        <w:rPr>
          <w:rFonts w:ascii="ＭＳ Ｐ明朝" w:eastAsia="ＭＳ Ｐ明朝" w:hAnsi="ＭＳ Ｐ明朝" w:cs="ＭＳ ゴシック" w:hint="eastAsia"/>
          <w:spacing w:val="20"/>
          <w:sz w:val="21"/>
          <w:szCs w:val="21"/>
          <w:u w:val="single"/>
        </w:rPr>
        <w:t xml:space="preserve"> 商号又は名称　　　　　　　　　　</w:t>
      </w:r>
      <w:r w:rsidRPr="00610AA9">
        <w:rPr>
          <w:rFonts w:ascii="ＭＳ Ｐ明朝" w:eastAsia="ＭＳ Ｐ明朝" w:hAnsi="ＭＳ Ｐ明朝" w:cs="ＭＳ ゴシック" w:hint="eastAsia"/>
          <w:spacing w:val="20"/>
          <w:sz w:val="21"/>
          <w:szCs w:val="21"/>
        </w:rPr>
        <w:t xml:space="preserve"> 　</w:t>
      </w:r>
      <w:r w:rsidRPr="00610AA9">
        <w:rPr>
          <w:rFonts w:ascii="ＭＳ Ｐ明朝" w:eastAsia="ＭＳ Ｐ明朝" w:hAnsi="ＭＳ Ｐ明朝" w:cs="ＭＳ ゴシック" w:hint="eastAsia"/>
          <w:spacing w:val="20"/>
          <w:sz w:val="21"/>
          <w:szCs w:val="21"/>
          <w:u w:val="single"/>
        </w:rPr>
        <w:t xml:space="preserve"> 　　　　　％</w:t>
      </w:r>
    </w:p>
    <w:p w14:paraId="7D000C12" w14:textId="14DB9FF0" w:rsidR="00610AA9" w:rsidRPr="00610AA9" w:rsidRDefault="00DF007E"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Pr>
          <w:rFonts w:ascii="ＭＳ Ｐ明朝" w:eastAsia="ＭＳ Ｐ明朝" w:hAnsi="ＭＳ Ｐ明朝" w:cs="ＭＳ ゴシック" w:hint="eastAsia"/>
          <w:spacing w:val="20"/>
          <w:sz w:val="21"/>
          <w:szCs w:val="21"/>
        </w:rPr>
        <w:t>２</w:t>
      </w:r>
      <w:r w:rsidR="00610AA9" w:rsidRPr="00610AA9">
        <w:rPr>
          <w:rFonts w:ascii="ＭＳ Ｐ明朝" w:eastAsia="ＭＳ Ｐ明朝" w:hAnsi="ＭＳ Ｐ明朝" w:cs="ＭＳ ゴシック" w:hint="eastAsia"/>
          <w:spacing w:val="20"/>
          <w:sz w:val="21"/>
          <w:szCs w:val="21"/>
        </w:rPr>
        <w:t xml:space="preserve">　金銭以外のものによる出資については、時価を参酌のうえ構成員が協議して評価するものとする。</w:t>
      </w:r>
    </w:p>
    <w:p w14:paraId="05DC02E8"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(運営委員会)</w:t>
      </w:r>
    </w:p>
    <w:p w14:paraId="64683534" w14:textId="489382DE" w:rsidR="00610AA9" w:rsidRPr="00610AA9" w:rsidRDefault="00610AA9"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第</w:t>
      </w:r>
      <w:r w:rsidR="00DF007E">
        <w:rPr>
          <w:rFonts w:ascii="ＭＳ Ｐ明朝" w:eastAsia="ＭＳ Ｐ明朝" w:hAnsi="ＭＳ Ｐ明朝" w:cs="ＭＳ ゴシック" w:hint="eastAsia"/>
          <w:spacing w:val="20"/>
          <w:sz w:val="21"/>
          <w:szCs w:val="21"/>
        </w:rPr>
        <w:t>９</w:t>
      </w:r>
      <w:r w:rsidRPr="00610AA9">
        <w:rPr>
          <w:rFonts w:ascii="ＭＳ Ｐ明朝" w:eastAsia="ＭＳ Ｐ明朝" w:hAnsi="ＭＳ Ｐ明朝" w:cs="ＭＳ ゴシック" w:hint="eastAsia"/>
          <w:spacing w:val="20"/>
          <w:sz w:val="21"/>
          <w:szCs w:val="21"/>
        </w:rPr>
        <w:t>条　当企業体は、構成員全員をもって運営委員会を設け、建設工事の完成に当たるものとする。</w:t>
      </w:r>
    </w:p>
    <w:p w14:paraId="0CCDEB34"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(構成員の責任)</w:t>
      </w:r>
    </w:p>
    <w:p w14:paraId="52C4DF2A" w14:textId="77777777" w:rsidR="00610AA9" w:rsidRPr="00610AA9" w:rsidRDefault="00610AA9"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第10条　各構成員は、建設工事の請負契約の履行に関し、連帯して責任を負うものとする。</w:t>
      </w:r>
    </w:p>
    <w:p w14:paraId="65B22DB7"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(取引金融機関)</w:t>
      </w:r>
    </w:p>
    <w:p w14:paraId="7F90AF0D" w14:textId="77777777" w:rsidR="00610AA9" w:rsidRPr="00610AA9" w:rsidRDefault="00610AA9"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第11条　当企業体の取引金融機関は、</w:t>
      </w:r>
      <w:r w:rsidRPr="00610AA9">
        <w:rPr>
          <w:rFonts w:ascii="ＭＳ Ｐ明朝" w:eastAsia="ＭＳ Ｐ明朝" w:hAnsi="ＭＳ Ｐ明朝" w:cs="ＭＳ ゴシック" w:hint="eastAsia"/>
          <w:spacing w:val="20"/>
          <w:sz w:val="21"/>
          <w:szCs w:val="21"/>
          <w:u w:val="single"/>
        </w:rPr>
        <w:t xml:space="preserve"> 　　　　　　</w:t>
      </w:r>
      <w:r w:rsidR="0098406B">
        <w:rPr>
          <w:rFonts w:ascii="ＭＳ Ｐ明朝" w:eastAsia="ＭＳ Ｐ明朝" w:hAnsi="ＭＳ Ｐ明朝" w:cs="ＭＳ ゴシック" w:hint="eastAsia"/>
          <w:spacing w:val="20"/>
          <w:sz w:val="21"/>
          <w:szCs w:val="21"/>
          <w:u w:val="single"/>
        </w:rPr>
        <w:t xml:space="preserve">　　</w:t>
      </w:r>
      <w:r w:rsidR="0098406B">
        <w:rPr>
          <w:rFonts w:ascii="ＭＳ Ｐ明朝" w:eastAsia="ＭＳ Ｐ明朝" w:hAnsi="ＭＳ Ｐ明朝" w:cs="ＭＳ ゴシック" w:hint="eastAsia"/>
          <w:spacing w:val="20"/>
          <w:sz w:val="21"/>
          <w:szCs w:val="21"/>
        </w:rPr>
        <w:t xml:space="preserve">　</w:t>
      </w:r>
      <w:r w:rsidRPr="00610AA9">
        <w:rPr>
          <w:rFonts w:ascii="ＭＳ Ｐ明朝" w:eastAsia="ＭＳ Ｐ明朝" w:hAnsi="ＭＳ Ｐ明朝" w:cs="ＭＳ ゴシック" w:hint="eastAsia"/>
          <w:spacing w:val="20"/>
          <w:sz w:val="21"/>
          <w:szCs w:val="21"/>
        </w:rPr>
        <w:t>とし、代表者の名義により設けられた別口預金口座によって取引するものとする。</w:t>
      </w:r>
    </w:p>
    <w:p w14:paraId="6C98834D"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(決算)</w:t>
      </w:r>
    </w:p>
    <w:p w14:paraId="31F20B4C"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第12条　当企業体は、建設工事の完成後当該工事について決算するものとする。</w:t>
      </w:r>
    </w:p>
    <w:p w14:paraId="2DA832DC"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(利益金の配当の割合)</w:t>
      </w:r>
    </w:p>
    <w:p w14:paraId="28B3EA01" w14:textId="73A66585" w:rsidR="00610AA9" w:rsidRPr="00610AA9" w:rsidRDefault="00610AA9"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第13条　決算の結果利益を生じた場合には、第</w:t>
      </w:r>
      <w:r w:rsidR="00765106">
        <w:rPr>
          <w:rFonts w:ascii="ＭＳ Ｐ明朝" w:eastAsia="ＭＳ Ｐ明朝" w:hAnsi="ＭＳ Ｐ明朝" w:cs="ＭＳ ゴシック" w:hint="eastAsia"/>
          <w:spacing w:val="20"/>
          <w:sz w:val="21"/>
          <w:szCs w:val="21"/>
        </w:rPr>
        <w:t>８</w:t>
      </w:r>
      <w:r w:rsidRPr="00610AA9">
        <w:rPr>
          <w:rFonts w:ascii="ＭＳ Ｐ明朝" w:eastAsia="ＭＳ Ｐ明朝" w:hAnsi="ＭＳ Ｐ明朝" w:cs="ＭＳ ゴシック" w:hint="eastAsia"/>
          <w:spacing w:val="20"/>
          <w:sz w:val="21"/>
          <w:szCs w:val="21"/>
        </w:rPr>
        <w:t>条に規定する出資の割合により構成員に利益金を配当するものとする。</w:t>
      </w:r>
    </w:p>
    <w:p w14:paraId="1924F82A"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(欠損金の負担の割合)</w:t>
      </w:r>
    </w:p>
    <w:p w14:paraId="3A5127E5" w14:textId="28AD0BBB" w:rsidR="00610AA9" w:rsidRPr="00610AA9" w:rsidRDefault="00610AA9"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lastRenderedPageBreak/>
        <w:t>第14条　決算の結果欠損金を生じた場合には、第</w:t>
      </w:r>
      <w:r w:rsidR="00765106">
        <w:rPr>
          <w:rFonts w:ascii="ＭＳ Ｐ明朝" w:eastAsia="ＭＳ Ｐ明朝" w:hAnsi="ＭＳ Ｐ明朝" w:cs="ＭＳ ゴシック" w:hint="eastAsia"/>
          <w:spacing w:val="20"/>
          <w:sz w:val="21"/>
          <w:szCs w:val="21"/>
        </w:rPr>
        <w:t>８</w:t>
      </w:r>
      <w:r w:rsidRPr="00610AA9">
        <w:rPr>
          <w:rFonts w:ascii="ＭＳ Ｐ明朝" w:eastAsia="ＭＳ Ｐ明朝" w:hAnsi="ＭＳ Ｐ明朝" w:cs="ＭＳ ゴシック" w:hint="eastAsia"/>
          <w:spacing w:val="20"/>
          <w:sz w:val="21"/>
          <w:szCs w:val="21"/>
        </w:rPr>
        <w:t>条に規定する割合により構成員が欠損金を負担するものとする。</w:t>
      </w:r>
    </w:p>
    <w:p w14:paraId="56743E5A"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(権利義務の譲渡の制限)</w:t>
      </w:r>
    </w:p>
    <w:p w14:paraId="4488EB72"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第15条　本協定に基づく権利義務は、他人に譲渡することはできない。</w:t>
      </w:r>
    </w:p>
    <w:p w14:paraId="53BD4BB4"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(工事途中における構成員の脱退に対する措置)</w:t>
      </w:r>
    </w:p>
    <w:p w14:paraId="200E29AF" w14:textId="77777777" w:rsidR="00610AA9" w:rsidRPr="00610AA9" w:rsidRDefault="00610AA9"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第16条　構成員は、発注者及び構成員全員の承認がなければ、当企業体が建設工事を完成する日までは脱退することができない。</w:t>
      </w:r>
    </w:p>
    <w:p w14:paraId="5A61EAA0" w14:textId="5E105FD4" w:rsidR="00610AA9" w:rsidRPr="00610AA9" w:rsidRDefault="00DF007E"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Pr>
          <w:rFonts w:ascii="ＭＳ Ｐ明朝" w:eastAsia="ＭＳ Ｐ明朝" w:hAnsi="ＭＳ Ｐ明朝" w:cs="ＭＳ ゴシック" w:hint="eastAsia"/>
          <w:spacing w:val="20"/>
          <w:sz w:val="21"/>
          <w:szCs w:val="21"/>
        </w:rPr>
        <w:t>２</w:t>
      </w:r>
      <w:r w:rsidR="00610AA9" w:rsidRPr="00610AA9">
        <w:rPr>
          <w:rFonts w:ascii="ＭＳ Ｐ明朝" w:eastAsia="ＭＳ Ｐ明朝" w:hAnsi="ＭＳ Ｐ明朝" w:cs="ＭＳ ゴシック" w:hint="eastAsia"/>
          <w:spacing w:val="20"/>
          <w:sz w:val="21"/>
          <w:szCs w:val="21"/>
        </w:rPr>
        <w:t xml:space="preserve">　構成員のうち工事途中において前項の規定により脱退したものがある場合においては、残存構成員が共同連帯して当該工事を完成する。</w:t>
      </w:r>
    </w:p>
    <w:p w14:paraId="7972E3F9" w14:textId="6E0766F4" w:rsidR="00610AA9" w:rsidRPr="00610AA9" w:rsidRDefault="00DF007E"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Pr>
          <w:rFonts w:ascii="ＭＳ Ｐ明朝" w:eastAsia="ＭＳ Ｐ明朝" w:hAnsi="ＭＳ Ｐ明朝" w:cs="ＭＳ ゴシック" w:hint="eastAsia"/>
          <w:spacing w:val="20"/>
          <w:sz w:val="21"/>
          <w:szCs w:val="21"/>
        </w:rPr>
        <w:t>３</w:t>
      </w:r>
      <w:r w:rsidR="00610AA9" w:rsidRPr="00610AA9">
        <w:rPr>
          <w:rFonts w:ascii="ＭＳ Ｐ明朝" w:eastAsia="ＭＳ Ｐ明朝" w:hAnsi="ＭＳ Ｐ明朝" w:cs="ＭＳ ゴシック" w:hint="eastAsia"/>
          <w:spacing w:val="20"/>
          <w:sz w:val="21"/>
          <w:szCs w:val="21"/>
        </w:rPr>
        <w:t xml:space="preserve">　第</w:t>
      </w:r>
      <w:r w:rsidR="00765106">
        <w:rPr>
          <w:rFonts w:ascii="ＭＳ Ｐ明朝" w:eastAsia="ＭＳ Ｐ明朝" w:hAnsi="ＭＳ Ｐ明朝" w:cs="ＭＳ ゴシック" w:hint="eastAsia"/>
          <w:spacing w:val="20"/>
          <w:sz w:val="21"/>
          <w:szCs w:val="21"/>
        </w:rPr>
        <w:t>１</w:t>
      </w:r>
      <w:r w:rsidR="00610AA9" w:rsidRPr="00610AA9">
        <w:rPr>
          <w:rFonts w:ascii="ＭＳ Ｐ明朝" w:eastAsia="ＭＳ Ｐ明朝" w:hAnsi="ＭＳ Ｐ明朝" w:cs="ＭＳ ゴシック" w:hint="eastAsia"/>
          <w:spacing w:val="20"/>
          <w:sz w:val="21"/>
          <w:szCs w:val="21"/>
        </w:rPr>
        <w:t>項の規定により構成員のうち脱退した者があるときは、残存構成員の出資の割合は、脱退構成員が脱退前に有していたところの出資の割合を、残存構成員が有している出資の割合により分割し、これを第</w:t>
      </w:r>
      <w:r w:rsidR="00765106">
        <w:rPr>
          <w:rFonts w:ascii="ＭＳ Ｐ明朝" w:eastAsia="ＭＳ Ｐ明朝" w:hAnsi="ＭＳ Ｐ明朝" w:cs="ＭＳ ゴシック" w:hint="eastAsia"/>
          <w:spacing w:val="20"/>
          <w:sz w:val="21"/>
          <w:szCs w:val="21"/>
        </w:rPr>
        <w:t>８</w:t>
      </w:r>
      <w:r w:rsidR="00610AA9" w:rsidRPr="00610AA9">
        <w:rPr>
          <w:rFonts w:ascii="ＭＳ Ｐ明朝" w:eastAsia="ＭＳ Ｐ明朝" w:hAnsi="ＭＳ Ｐ明朝" w:cs="ＭＳ ゴシック" w:hint="eastAsia"/>
          <w:spacing w:val="20"/>
          <w:sz w:val="21"/>
          <w:szCs w:val="21"/>
        </w:rPr>
        <w:t>条に規定する割合に加えた割合とする。</w:t>
      </w:r>
    </w:p>
    <w:p w14:paraId="47A0BE38" w14:textId="7FDE51E9" w:rsidR="00610AA9" w:rsidRPr="00610AA9" w:rsidRDefault="00DF007E"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Pr>
          <w:rFonts w:ascii="ＭＳ Ｐ明朝" w:eastAsia="ＭＳ Ｐ明朝" w:hAnsi="ＭＳ Ｐ明朝" w:cs="ＭＳ ゴシック" w:hint="eastAsia"/>
          <w:spacing w:val="20"/>
          <w:sz w:val="21"/>
          <w:szCs w:val="21"/>
        </w:rPr>
        <w:t>４</w:t>
      </w:r>
      <w:r w:rsidR="00610AA9" w:rsidRPr="00610AA9">
        <w:rPr>
          <w:rFonts w:ascii="ＭＳ Ｐ明朝" w:eastAsia="ＭＳ Ｐ明朝" w:hAnsi="ＭＳ Ｐ明朝" w:cs="ＭＳ ゴシック" w:hint="eastAsia"/>
          <w:spacing w:val="20"/>
          <w:sz w:val="21"/>
          <w:szCs w:val="21"/>
        </w:rPr>
        <w:t xml:space="preserve">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7CAE406F" w14:textId="0EF94A10" w:rsidR="00610AA9" w:rsidRPr="00610AA9" w:rsidRDefault="00DF007E" w:rsidP="00407E81">
      <w:pPr>
        <w:pStyle w:val="Web"/>
        <w:autoSpaceDE w:val="0"/>
        <w:autoSpaceDN w:val="0"/>
        <w:rPr>
          <w:rFonts w:ascii="ＭＳ Ｐ明朝" w:eastAsia="ＭＳ Ｐ明朝" w:hAnsi="ＭＳ Ｐ明朝" w:cs="ＭＳ ゴシック"/>
          <w:spacing w:val="20"/>
          <w:sz w:val="21"/>
          <w:szCs w:val="21"/>
        </w:rPr>
      </w:pPr>
      <w:r>
        <w:rPr>
          <w:rFonts w:ascii="ＭＳ Ｐ明朝" w:eastAsia="ＭＳ Ｐ明朝" w:hAnsi="ＭＳ Ｐ明朝" w:cs="ＭＳ ゴシック" w:hint="eastAsia"/>
          <w:spacing w:val="20"/>
          <w:sz w:val="21"/>
          <w:szCs w:val="21"/>
        </w:rPr>
        <w:t>５</w:t>
      </w:r>
      <w:r w:rsidR="00610AA9" w:rsidRPr="00610AA9">
        <w:rPr>
          <w:rFonts w:ascii="ＭＳ Ｐ明朝" w:eastAsia="ＭＳ Ｐ明朝" w:hAnsi="ＭＳ Ｐ明朝" w:cs="ＭＳ ゴシック" w:hint="eastAsia"/>
          <w:spacing w:val="20"/>
          <w:sz w:val="21"/>
          <w:szCs w:val="21"/>
        </w:rPr>
        <w:t xml:space="preserve">　決算の結果利益を生じた場合において、脱退構成員には利益金の配当は行わない。</w:t>
      </w:r>
    </w:p>
    <w:p w14:paraId="43EAD736" w14:textId="77777777" w:rsidR="0099399A" w:rsidRPr="001B04A1" w:rsidRDefault="0099399A" w:rsidP="00407E81">
      <w:pPr>
        <w:pStyle w:val="Web"/>
        <w:autoSpaceDE w:val="0"/>
        <w:autoSpaceDN w:val="0"/>
        <w:rPr>
          <w:rFonts w:ascii="ＭＳ Ｐ明朝" w:eastAsia="ＭＳ Ｐ明朝" w:hAnsi="ＭＳ Ｐ明朝" w:cs="ＭＳ ゴシック"/>
          <w:spacing w:val="20"/>
          <w:sz w:val="21"/>
          <w:szCs w:val="21"/>
        </w:rPr>
      </w:pPr>
      <w:r w:rsidRPr="001B04A1">
        <w:rPr>
          <w:rFonts w:ascii="ＭＳ Ｐ明朝" w:eastAsia="ＭＳ Ｐ明朝" w:hAnsi="ＭＳ Ｐ明朝" w:cs="ＭＳ ゴシック" w:hint="eastAsia"/>
          <w:spacing w:val="20"/>
          <w:sz w:val="21"/>
          <w:szCs w:val="21"/>
        </w:rPr>
        <w:t xml:space="preserve">  （構成員の除名）</w:t>
      </w:r>
    </w:p>
    <w:p w14:paraId="234F1A3F" w14:textId="77777777" w:rsidR="0099399A" w:rsidRPr="001B04A1" w:rsidRDefault="0099399A"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sidRPr="001B04A1">
        <w:rPr>
          <w:rFonts w:ascii="ＭＳ Ｐ明朝" w:eastAsia="ＭＳ Ｐ明朝" w:hAnsi="ＭＳ Ｐ明朝" w:cs="ＭＳ ゴシック" w:hint="eastAsia"/>
          <w:spacing w:val="20"/>
          <w:sz w:val="21"/>
          <w:szCs w:val="21"/>
        </w:rPr>
        <w:t>第16条の２  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14:paraId="2CAE9E62" w14:textId="77777777" w:rsidR="0099399A" w:rsidRDefault="0099399A"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sidRPr="001B04A1">
        <w:rPr>
          <w:rFonts w:ascii="ＭＳ Ｐ明朝" w:eastAsia="ＭＳ Ｐ明朝" w:hAnsi="ＭＳ Ｐ明朝" w:cs="ＭＳ ゴシック" w:hint="eastAsia"/>
          <w:spacing w:val="20"/>
          <w:sz w:val="21"/>
          <w:szCs w:val="21"/>
        </w:rPr>
        <w:t>２  前項の場合において、除名した構成員に対してその旨を通知しなければならない。</w:t>
      </w:r>
    </w:p>
    <w:p w14:paraId="41FED19F" w14:textId="77777777" w:rsidR="00A812F4" w:rsidRPr="001B04A1" w:rsidRDefault="00A812F4"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Pr>
          <w:rFonts w:ascii="ＭＳ Ｐ明朝" w:eastAsia="ＭＳ Ｐ明朝" w:hAnsi="ＭＳ Ｐ明朝" w:cs="ＭＳ ゴシック" w:hint="eastAsia"/>
          <w:spacing w:val="20"/>
          <w:sz w:val="21"/>
          <w:szCs w:val="21"/>
        </w:rPr>
        <w:t>３　第</w:t>
      </w:r>
      <w:r w:rsidR="00DF007E">
        <w:rPr>
          <w:rFonts w:ascii="ＭＳ Ｐ明朝" w:eastAsia="ＭＳ Ｐ明朝" w:hAnsi="ＭＳ Ｐ明朝" w:cs="ＭＳ ゴシック" w:hint="eastAsia"/>
          <w:spacing w:val="20"/>
          <w:sz w:val="21"/>
          <w:szCs w:val="21"/>
        </w:rPr>
        <w:t>１</w:t>
      </w:r>
      <w:r>
        <w:rPr>
          <w:rFonts w:ascii="ＭＳ Ｐ明朝" w:eastAsia="ＭＳ Ｐ明朝" w:hAnsi="ＭＳ Ｐ明朝" w:cs="ＭＳ ゴシック" w:hint="eastAsia"/>
          <w:spacing w:val="20"/>
          <w:sz w:val="21"/>
          <w:szCs w:val="21"/>
        </w:rPr>
        <w:t>項の規定により構成員が除名された場合においては、前条第２項から第５項までの規定を準用するものとする。</w:t>
      </w:r>
    </w:p>
    <w:p w14:paraId="67BC8731"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(工事途中における構成員の破産又は解散に対する処置)</w:t>
      </w:r>
    </w:p>
    <w:p w14:paraId="469B591D" w14:textId="78A0187A" w:rsidR="00610AA9" w:rsidRPr="00610AA9" w:rsidRDefault="00610AA9"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第17条　構成員のうちいずれかが工事途中において破産又は解散した場合においては</w:t>
      </w:r>
      <w:r w:rsidR="00C76B22" w:rsidRPr="00C76B22">
        <w:rPr>
          <w:rFonts w:ascii="ＭＳ Ｐ明朝" w:eastAsia="ＭＳ Ｐ明朝" w:hAnsi="ＭＳ Ｐ明朝" w:cs="ＭＳ ゴシック" w:hint="eastAsia"/>
          <w:spacing w:val="20"/>
          <w:sz w:val="21"/>
          <w:szCs w:val="21"/>
        </w:rPr>
        <w:t>、第16条第２項から第５項まで</w:t>
      </w:r>
      <w:r w:rsidR="00A812F4">
        <w:rPr>
          <w:rFonts w:ascii="ＭＳ Ｐ明朝" w:eastAsia="ＭＳ Ｐ明朝" w:hAnsi="ＭＳ Ｐ明朝" w:cs="ＭＳ ゴシック" w:hint="eastAsia"/>
          <w:spacing w:val="20"/>
          <w:sz w:val="21"/>
          <w:szCs w:val="21"/>
        </w:rPr>
        <w:t>の規定</w:t>
      </w:r>
      <w:r w:rsidRPr="00610AA9">
        <w:rPr>
          <w:rFonts w:ascii="ＭＳ Ｐ明朝" w:eastAsia="ＭＳ Ｐ明朝" w:hAnsi="ＭＳ Ｐ明朝" w:cs="ＭＳ ゴシック" w:hint="eastAsia"/>
          <w:spacing w:val="20"/>
          <w:sz w:val="21"/>
          <w:szCs w:val="21"/>
        </w:rPr>
        <w:t>を準用するものとする。</w:t>
      </w:r>
    </w:p>
    <w:p w14:paraId="045D6C18" w14:textId="2B8EDA2B" w:rsidR="0099399A" w:rsidRPr="001B04A1" w:rsidRDefault="00D24655"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Pr>
          <w:rFonts w:ascii="ＭＳ Ｐ明朝" w:eastAsia="ＭＳ Ｐ明朝" w:hAnsi="ＭＳ Ｐ明朝" w:cs="ＭＳ ゴシック" w:hint="eastAsia"/>
          <w:spacing w:val="20"/>
          <w:sz w:val="21"/>
          <w:szCs w:val="21"/>
        </w:rPr>
        <w:t xml:space="preserve">　</w:t>
      </w:r>
      <w:r w:rsidR="0099399A" w:rsidRPr="001B04A1">
        <w:rPr>
          <w:rFonts w:ascii="ＭＳ Ｐ明朝" w:eastAsia="ＭＳ Ｐ明朝" w:hAnsi="ＭＳ Ｐ明朝" w:cs="ＭＳ ゴシック" w:hint="eastAsia"/>
          <w:spacing w:val="20"/>
          <w:sz w:val="21"/>
          <w:szCs w:val="21"/>
        </w:rPr>
        <w:t>（代表者の変更）</w:t>
      </w:r>
    </w:p>
    <w:p w14:paraId="0F0897DC" w14:textId="77777777" w:rsidR="0099399A" w:rsidRDefault="0099399A"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sidRPr="001B04A1">
        <w:rPr>
          <w:rFonts w:ascii="ＭＳ Ｐ明朝" w:eastAsia="ＭＳ Ｐ明朝" w:hAnsi="ＭＳ Ｐ明朝" w:cs="ＭＳ ゴシック" w:hint="eastAsia"/>
          <w:spacing w:val="20"/>
          <w:sz w:val="21"/>
          <w:szCs w:val="21"/>
        </w:rPr>
        <w:t>第17条の２  代表者が脱退し</w:t>
      </w:r>
      <w:r w:rsidR="00A812F4">
        <w:rPr>
          <w:rFonts w:ascii="ＭＳ Ｐ明朝" w:eastAsia="ＭＳ Ｐ明朝" w:hAnsi="ＭＳ Ｐ明朝" w:cs="ＭＳ ゴシック" w:hint="eastAsia"/>
          <w:spacing w:val="20"/>
          <w:sz w:val="21"/>
          <w:szCs w:val="21"/>
        </w:rPr>
        <w:t>、</w:t>
      </w:r>
      <w:r w:rsidRPr="001B04A1">
        <w:rPr>
          <w:rFonts w:ascii="ＭＳ Ｐ明朝" w:eastAsia="ＭＳ Ｐ明朝" w:hAnsi="ＭＳ Ｐ明朝" w:cs="ＭＳ ゴシック" w:hint="eastAsia"/>
          <w:spacing w:val="20"/>
          <w:sz w:val="21"/>
          <w:szCs w:val="21"/>
        </w:rPr>
        <w:t>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0EDED949" w14:textId="2254657C" w:rsidR="00D24655" w:rsidRPr="00D24655" w:rsidRDefault="00D24655"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lastRenderedPageBreak/>
        <w:t xml:space="preserve">　(解散後の瑕疵担保責任)</w:t>
      </w:r>
    </w:p>
    <w:p w14:paraId="16426EF5" w14:textId="77777777" w:rsidR="00610AA9" w:rsidRPr="00610AA9" w:rsidRDefault="00610AA9"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第18条　当企業体は解散した後においても、建設工事につき瑕疵があったときは、各構成員は共同連帯してその責に任ずるものとする。</w:t>
      </w:r>
    </w:p>
    <w:p w14:paraId="0DA771A4"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(協定書に定めのない事項)</w:t>
      </w:r>
    </w:p>
    <w:p w14:paraId="6BBF62BD" w14:textId="77777777" w:rsidR="00610AA9" w:rsidRPr="00610AA9" w:rsidRDefault="00610AA9" w:rsidP="00407E81">
      <w:pPr>
        <w:pStyle w:val="Web"/>
        <w:autoSpaceDE w:val="0"/>
        <w:autoSpaceDN w:val="0"/>
        <w:ind w:left="213" w:hangingChars="88" w:hanging="213"/>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第19条　この協定書に定めのないと事項については、運営委員会において定めるものとする。</w:t>
      </w:r>
    </w:p>
    <w:p w14:paraId="283BD569"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w:t>
      </w:r>
    </w:p>
    <w:p w14:paraId="1A76F497"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u w:val="single"/>
        </w:rPr>
        <w:t xml:space="preserve">　　　　　　　　　　</w:t>
      </w:r>
      <w:r w:rsidRPr="00610AA9">
        <w:rPr>
          <w:rFonts w:ascii="ＭＳ Ｐ明朝" w:eastAsia="ＭＳ Ｐ明朝" w:hAnsi="ＭＳ Ｐ明朝" w:cs="ＭＳ ゴシック" w:hint="eastAsia"/>
          <w:spacing w:val="20"/>
          <w:sz w:val="21"/>
          <w:szCs w:val="21"/>
        </w:rPr>
        <w:t xml:space="preserve"> 外</w:t>
      </w:r>
      <w:r w:rsidRPr="00610AA9">
        <w:rPr>
          <w:rFonts w:ascii="ＭＳ Ｐ明朝" w:eastAsia="ＭＳ Ｐ明朝" w:hAnsi="ＭＳ Ｐ明朝" w:cs="ＭＳ ゴシック" w:hint="eastAsia"/>
          <w:spacing w:val="20"/>
          <w:sz w:val="21"/>
          <w:szCs w:val="21"/>
          <w:u w:val="single"/>
        </w:rPr>
        <w:t xml:space="preserve"> 　</w:t>
      </w:r>
      <w:r w:rsidRPr="00610AA9">
        <w:rPr>
          <w:rFonts w:ascii="ＭＳ Ｐ明朝" w:eastAsia="ＭＳ Ｐ明朝" w:hAnsi="ＭＳ Ｐ明朝" w:cs="ＭＳ ゴシック" w:hint="eastAsia"/>
          <w:spacing w:val="20"/>
          <w:sz w:val="21"/>
          <w:szCs w:val="21"/>
        </w:rPr>
        <w:t xml:space="preserve"> 社は、上記のとおり</w:t>
      </w:r>
      <w:r w:rsidRPr="00610AA9">
        <w:rPr>
          <w:rFonts w:ascii="ＭＳ Ｐ明朝" w:eastAsia="ＭＳ Ｐ明朝" w:hAnsi="ＭＳ Ｐ明朝" w:cs="ＭＳ ゴシック" w:hint="eastAsia"/>
          <w:spacing w:val="20"/>
          <w:sz w:val="21"/>
          <w:szCs w:val="21"/>
          <w:u w:val="single"/>
        </w:rPr>
        <w:t xml:space="preserve"> 　　　　　　　　　　　　　　　　　　　　　　　　　　</w:t>
      </w:r>
      <w:r w:rsidRPr="00610AA9">
        <w:rPr>
          <w:rFonts w:ascii="ＭＳ Ｐ明朝" w:eastAsia="ＭＳ Ｐ明朝" w:hAnsi="ＭＳ Ｐ明朝" w:cs="ＭＳ ゴシック" w:hint="eastAsia"/>
          <w:spacing w:val="20"/>
          <w:sz w:val="21"/>
          <w:szCs w:val="21"/>
        </w:rPr>
        <w:t xml:space="preserve"> 共同企業体協定を締結したので、その証拠としてこの協定書</w:t>
      </w:r>
      <w:r w:rsidRPr="00610AA9">
        <w:rPr>
          <w:rFonts w:ascii="ＭＳ Ｐ明朝" w:eastAsia="ＭＳ Ｐ明朝" w:hAnsi="ＭＳ Ｐ明朝" w:cs="ＭＳ ゴシック" w:hint="eastAsia"/>
          <w:spacing w:val="20"/>
          <w:sz w:val="21"/>
          <w:szCs w:val="21"/>
          <w:u w:val="single"/>
        </w:rPr>
        <w:t xml:space="preserve"> 　</w:t>
      </w:r>
      <w:r w:rsidRPr="00610AA9">
        <w:rPr>
          <w:rFonts w:ascii="ＭＳ Ｐ明朝" w:eastAsia="ＭＳ Ｐ明朝" w:hAnsi="ＭＳ Ｐ明朝" w:cs="ＭＳ ゴシック" w:hint="eastAsia"/>
          <w:spacing w:val="20"/>
          <w:sz w:val="21"/>
          <w:szCs w:val="21"/>
        </w:rPr>
        <w:t xml:space="preserve"> 通を作成し、各通に構成員が記名捺印し、各自所持するものとする。</w:t>
      </w:r>
    </w:p>
    <w:p w14:paraId="6091F75B" w14:textId="77777777" w:rsidR="00610AA9" w:rsidRPr="00610AA9" w:rsidRDefault="00BF1F6E" w:rsidP="00407E81">
      <w:pPr>
        <w:pStyle w:val="Web"/>
        <w:autoSpaceDE w:val="0"/>
        <w:autoSpaceDN w:val="0"/>
        <w:rPr>
          <w:rFonts w:ascii="ＭＳ Ｐ明朝" w:eastAsia="ＭＳ Ｐ明朝" w:hAnsi="ＭＳ Ｐ明朝" w:cs="ＭＳ ゴシック"/>
          <w:spacing w:val="20"/>
          <w:sz w:val="21"/>
          <w:szCs w:val="21"/>
        </w:rPr>
      </w:pPr>
      <w:r>
        <w:rPr>
          <w:rFonts w:ascii="ＭＳ Ｐ明朝" w:eastAsia="ＭＳ Ｐ明朝" w:hAnsi="ＭＳ Ｐ明朝" w:cs="ＭＳ ゴシック" w:hint="eastAsia"/>
          <w:spacing w:val="20"/>
          <w:sz w:val="21"/>
          <w:szCs w:val="21"/>
        </w:rPr>
        <w:t>令和</w:t>
      </w:r>
      <w:r w:rsidR="00610AA9" w:rsidRPr="00610AA9">
        <w:rPr>
          <w:rFonts w:ascii="ＭＳ Ｐ明朝" w:eastAsia="ＭＳ Ｐ明朝" w:hAnsi="ＭＳ Ｐ明朝" w:cs="ＭＳ ゴシック" w:hint="eastAsia"/>
          <w:spacing w:val="20"/>
          <w:sz w:val="21"/>
          <w:szCs w:val="21"/>
        </w:rPr>
        <w:t xml:space="preserve">　　年　　月　　日</w:t>
      </w:r>
    </w:p>
    <w:p w14:paraId="5ACB483B"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w:t>
      </w:r>
    </w:p>
    <w:p w14:paraId="439EE809"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住所</w:t>
      </w:r>
    </w:p>
    <w:p w14:paraId="42386AA0"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代表構成員　商号又は名称　　　　　　　　　　　　　　社印</w:t>
      </w:r>
    </w:p>
    <w:p w14:paraId="095F4F4D"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u w:val="single"/>
        </w:rPr>
      </w:pPr>
      <w:r w:rsidRPr="00610AA9">
        <w:rPr>
          <w:rFonts w:ascii="ＭＳ Ｐ明朝" w:eastAsia="ＭＳ Ｐ明朝" w:hAnsi="ＭＳ Ｐ明朝" w:cs="ＭＳ ゴシック" w:hint="eastAsia"/>
          <w:spacing w:val="20"/>
          <w:sz w:val="21"/>
          <w:szCs w:val="21"/>
        </w:rPr>
        <w:t xml:space="preserve">　　　　　　　</w:t>
      </w:r>
      <w:r w:rsidRPr="00610AA9">
        <w:rPr>
          <w:rFonts w:ascii="ＭＳ Ｐ明朝" w:eastAsia="ＭＳ Ｐ明朝" w:hAnsi="ＭＳ Ｐ明朝" w:cs="ＭＳ ゴシック" w:hint="eastAsia"/>
          <w:spacing w:val="20"/>
          <w:sz w:val="21"/>
          <w:szCs w:val="21"/>
          <w:u w:val="single"/>
        </w:rPr>
        <w:t xml:space="preserve"> 代表者氏名　　　　　　　　　　　　　　　　　印</w:t>
      </w:r>
    </w:p>
    <w:p w14:paraId="2871E1EA"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住所</w:t>
      </w:r>
    </w:p>
    <w:p w14:paraId="33F4968A"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構成員商号又は名称　　　　　　　　　　　　　　社印</w:t>
      </w:r>
    </w:p>
    <w:p w14:paraId="493FFF61"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u w:val="single"/>
        </w:rPr>
      </w:pPr>
      <w:r w:rsidRPr="00610AA9">
        <w:rPr>
          <w:rFonts w:ascii="ＭＳ Ｐ明朝" w:eastAsia="ＭＳ Ｐ明朝" w:hAnsi="ＭＳ Ｐ明朝" w:cs="ＭＳ ゴシック" w:hint="eastAsia"/>
          <w:spacing w:val="20"/>
          <w:sz w:val="21"/>
          <w:szCs w:val="21"/>
        </w:rPr>
        <w:t xml:space="preserve">　　　　　　　</w:t>
      </w:r>
      <w:r w:rsidRPr="00610AA9">
        <w:rPr>
          <w:rFonts w:ascii="ＭＳ Ｐ明朝" w:eastAsia="ＭＳ Ｐ明朝" w:hAnsi="ＭＳ Ｐ明朝" w:cs="ＭＳ ゴシック" w:hint="eastAsia"/>
          <w:spacing w:val="20"/>
          <w:sz w:val="21"/>
          <w:szCs w:val="21"/>
          <w:u w:val="single"/>
        </w:rPr>
        <w:t xml:space="preserve"> 代表者氏名　　　　　　　　　　　　　　　　　印</w:t>
      </w:r>
    </w:p>
    <w:p w14:paraId="3734FE83" w14:textId="31BB8BFD" w:rsidR="00610AA9" w:rsidRPr="00610AA9" w:rsidRDefault="00610AA9" w:rsidP="00407E81">
      <w:pPr>
        <w:pStyle w:val="Web"/>
        <w:autoSpaceDE w:val="0"/>
        <w:autoSpaceDN w:val="0"/>
        <w:rPr>
          <w:rFonts w:ascii="ＭＳ Ｐ明朝" w:eastAsia="ＭＳ Ｐ明朝" w:hAnsi="ＭＳ Ｐ明朝" w:cs="ＭＳ ゴシック"/>
          <w:spacing w:val="20"/>
          <w:sz w:val="21"/>
          <w:szCs w:val="21"/>
          <w:u w:val="single"/>
        </w:rPr>
      </w:pPr>
    </w:p>
    <w:p w14:paraId="0714AC01"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住所</w:t>
      </w:r>
    </w:p>
    <w:p w14:paraId="3F174F9F"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rPr>
      </w:pPr>
      <w:r w:rsidRPr="00610AA9">
        <w:rPr>
          <w:rFonts w:ascii="ＭＳ Ｐ明朝" w:eastAsia="ＭＳ Ｐ明朝" w:hAnsi="ＭＳ Ｐ明朝" w:cs="ＭＳ ゴシック" w:hint="eastAsia"/>
          <w:spacing w:val="20"/>
          <w:sz w:val="21"/>
          <w:szCs w:val="21"/>
        </w:rPr>
        <w:t xml:space="preserve">　構成員商号又は名称　　　　　　　　　　　　　　社印</w:t>
      </w:r>
    </w:p>
    <w:p w14:paraId="7C565582" w14:textId="77777777" w:rsidR="00610AA9" w:rsidRPr="00610AA9" w:rsidRDefault="00610AA9" w:rsidP="00407E81">
      <w:pPr>
        <w:pStyle w:val="Web"/>
        <w:autoSpaceDE w:val="0"/>
        <w:autoSpaceDN w:val="0"/>
        <w:rPr>
          <w:rFonts w:ascii="ＭＳ Ｐ明朝" w:eastAsia="ＭＳ Ｐ明朝" w:hAnsi="ＭＳ Ｐ明朝" w:cs="ＭＳ ゴシック"/>
          <w:spacing w:val="20"/>
          <w:sz w:val="21"/>
          <w:szCs w:val="21"/>
          <w:u w:val="single"/>
        </w:rPr>
      </w:pPr>
      <w:r w:rsidRPr="00610AA9">
        <w:rPr>
          <w:rFonts w:ascii="ＭＳ Ｐ明朝" w:eastAsia="ＭＳ Ｐ明朝" w:hAnsi="ＭＳ Ｐ明朝" w:cs="ＭＳ ゴシック" w:hint="eastAsia"/>
          <w:spacing w:val="20"/>
          <w:sz w:val="21"/>
          <w:szCs w:val="21"/>
        </w:rPr>
        <w:t xml:space="preserve">　　　　　　　</w:t>
      </w:r>
      <w:r w:rsidRPr="00610AA9">
        <w:rPr>
          <w:rFonts w:ascii="ＭＳ Ｐ明朝" w:eastAsia="ＭＳ Ｐ明朝" w:hAnsi="ＭＳ Ｐ明朝" w:cs="ＭＳ ゴシック" w:hint="eastAsia"/>
          <w:spacing w:val="20"/>
          <w:sz w:val="21"/>
          <w:szCs w:val="21"/>
          <w:u w:val="single"/>
        </w:rPr>
        <w:t xml:space="preserve"> 代表者氏名　　　　　　　　　　　　　　　　　印</w:t>
      </w:r>
    </w:p>
    <w:p w14:paraId="171B58C3" w14:textId="77777777" w:rsidR="00802D72" w:rsidRPr="00610AA9" w:rsidRDefault="00802D72" w:rsidP="00392848">
      <w:pPr>
        <w:rPr>
          <w:rFonts w:ascii="ＭＳ Ｐ明朝" w:eastAsia="ＭＳ Ｐ明朝" w:hAnsi="ＭＳ Ｐ明朝"/>
          <w:szCs w:val="21"/>
        </w:rPr>
      </w:pPr>
    </w:p>
    <w:sectPr w:rsidR="00802D72" w:rsidRPr="00610AA9" w:rsidSect="00407E81">
      <w:pgSz w:w="11906" w:h="16838" w:code="9"/>
      <w:pgMar w:top="1418" w:right="1418" w:bottom="1418" w:left="1418" w:header="851" w:footer="992" w:gutter="0"/>
      <w:cols w:space="425"/>
      <w:docGrid w:type="linesAndChars" w:linePitch="31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BBAD7" w14:textId="77777777" w:rsidR="00C069F4" w:rsidRDefault="00C069F4" w:rsidP="002071FF">
      <w:r>
        <w:separator/>
      </w:r>
    </w:p>
  </w:endnote>
  <w:endnote w:type="continuationSeparator" w:id="0">
    <w:p w14:paraId="67E0264E" w14:textId="77777777" w:rsidR="00C069F4" w:rsidRDefault="00C069F4" w:rsidP="00207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23303" w14:textId="77777777" w:rsidR="00C069F4" w:rsidRDefault="00C069F4" w:rsidP="002071FF">
      <w:r>
        <w:separator/>
      </w:r>
    </w:p>
  </w:footnote>
  <w:footnote w:type="continuationSeparator" w:id="0">
    <w:p w14:paraId="6C791795" w14:textId="77777777" w:rsidR="00C069F4" w:rsidRDefault="00C069F4" w:rsidP="002071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83848"/>
    <w:multiLevelType w:val="hybridMultilevel"/>
    <w:tmpl w:val="CF70B218"/>
    <w:lvl w:ilvl="0" w:tplc="B1EEA6F2">
      <w:start w:val="1"/>
      <w:numFmt w:val="decimalEnclosedParen"/>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2AEC5B46"/>
    <w:multiLevelType w:val="hybridMultilevel"/>
    <w:tmpl w:val="8A5212AC"/>
    <w:lvl w:ilvl="0" w:tplc="92F06F7C">
      <w:start w:val="1"/>
      <w:numFmt w:val="decimalEnclosedParen"/>
      <w:lvlText w:val="%1"/>
      <w:lvlJc w:val="left"/>
      <w:pPr>
        <w:ind w:left="809" w:hanging="360"/>
      </w:pPr>
      <w:rPr>
        <w:rFonts w:hint="default"/>
      </w:rPr>
    </w:lvl>
    <w:lvl w:ilvl="1" w:tplc="04090017" w:tentative="1">
      <w:start w:val="1"/>
      <w:numFmt w:val="aiueoFullWidth"/>
      <w:lvlText w:val="(%2)"/>
      <w:lvlJc w:val="left"/>
      <w:pPr>
        <w:ind w:left="1289" w:hanging="420"/>
      </w:pPr>
    </w:lvl>
    <w:lvl w:ilvl="2" w:tplc="04090011" w:tentative="1">
      <w:start w:val="1"/>
      <w:numFmt w:val="decimalEnclosedCircle"/>
      <w:lvlText w:val="%3"/>
      <w:lvlJc w:val="left"/>
      <w:pPr>
        <w:ind w:left="1709" w:hanging="420"/>
      </w:pPr>
    </w:lvl>
    <w:lvl w:ilvl="3" w:tplc="0409000F" w:tentative="1">
      <w:start w:val="1"/>
      <w:numFmt w:val="decimal"/>
      <w:lvlText w:val="%4."/>
      <w:lvlJc w:val="left"/>
      <w:pPr>
        <w:ind w:left="2129" w:hanging="420"/>
      </w:pPr>
    </w:lvl>
    <w:lvl w:ilvl="4" w:tplc="04090017" w:tentative="1">
      <w:start w:val="1"/>
      <w:numFmt w:val="aiueoFullWidth"/>
      <w:lvlText w:val="(%5)"/>
      <w:lvlJc w:val="left"/>
      <w:pPr>
        <w:ind w:left="2549" w:hanging="420"/>
      </w:pPr>
    </w:lvl>
    <w:lvl w:ilvl="5" w:tplc="04090011" w:tentative="1">
      <w:start w:val="1"/>
      <w:numFmt w:val="decimalEnclosedCircle"/>
      <w:lvlText w:val="%6"/>
      <w:lvlJc w:val="left"/>
      <w:pPr>
        <w:ind w:left="2969" w:hanging="420"/>
      </w:pPr>
    </w:lvl>
    <w:lvl w:ilvl="6" w:tplc="0409000F" w:tentative="1">
      <w:start w:val="1"/>
      <w:numFmt w:val="decimal"/>
      <w:lvlText w:val="%7."/>
      <w:lvlJc w:val="left"/>
      <w:pPr>
        <w:ind w:left="3389" w:hanging="420"/>
      </w:pPr>
    </w:lvl>
    <w:lvl w:ilvl="7" w:tplc="04090017" w:tentative="1">
      <w:start w:val="1"/>
      <w:numFmt w:val="aiueoFullWidth"/>
      <w:lvlText w:val="(%8)"/>
      <w:lvlJc w:val="left"/>
      <w:pPr>
        <w:ind w:left="3809" w:hanging="420"/>
      </w:pPr>
    </w:lvl>
    <w:lvl w:ilvl="8" w:tplc="04090011" w:tentative="1">
      <w:start w:val="1"/>
      <w:numFmt w:val="decimalEnclosedCircle"/>
      <w:lvlText w:val="%9"/>
      <w:lvlJc w:val="left"/>
      <w:pPr>
        <w:ind w:left="4229" w:hanging="420"/>
      </w:pPr>
    </w:lvl>
  </w:abstractNum>
  <w:abstractNum w:abstractNumId="2" w15:restartNumberingAfterBreak="0">
    <w:nsid w:val="557E07F5"/>
    <w:multiLevelType w:val="hybridMultilevel"/>
    <w:tmpl w:val="250ED1E0"/>
    <w:lvl w:ilvl="0" w:tplc="B1EEA6F2">
      <w:start w:val="1"/>
      <w:numFmt w:val="decimalEnclosedParen"/>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 w15:restartNumberingAfterBreak="0">
    <w:nsid w:val="5DA83BE0"/>
    <w:multiLevelType w:val="hybridMultilevel"/>
    <w:tmpl w:val="4E9E75F4"/>
    <w:lvl w:ilvl="0" w:tplc="4D063E6E">
      <w:start w:val="1"/>
      <w:numFmt w:val="decimalEnclosedParen"/>
      <w:lvlText w:val="%1"/>
      <w:lvlJc w:val="left"/>
      <w:pPr>
        <w:ind w:left="694" w:hanging="360"/>
      </w:pPr>
      <w:rPr>
        <w:rFonts w:hint="default"/>
      </w:rPr>
    </w:lvl>
    <w:lvl w:ilvl="1" w:tplc="04090017" w:tentative="1">
      <w:start w:val="1"/>
      <w:numFmt w:val="aiueoFullWidth"/>
      <w:lvlText w:val="(%2)"/>
      <w:lvlJc w:val="left"/>
      <w:pPr>
        <w:ind w:left="1174" w:hanging="420"/>
      </w:pPr>
    </w:lvl>
    <w:lvl w:ilvl="2" w:tplc="04090011" w:tentative="1">
      <w:start w:val="1"/>
      <w:numFmt w:val="decimalEnclosedCircle"/>
      <w:lvlText w:val="%3"/>
      <w:lvlJc w:val="left"/>
      <w:pPr>
        <w:ind w:left="1594" w:hanging="420"/>
      </w:pPr>
    </w:lvl>
    <w:lvl w:ilvl="3" w:tplc="0409000F" w:tentative="1">
      <w:start w:val="1"/>
      <w:numFmt w:val="decimal"/>
      <w:lvlText w:val="%4."/>
      <w:lvlJc w:val="left"/>
      <w:pPr>
        <w:ind w:left="2014" w:hanging="420"/>
      </w:pPr>
    </w:lvl>
    <w:lvl w:ilvl="4" w:tplc="04090017" w:tentative="1">
      <w:start w:val="1"/>
      <w:numFmt w:val="aiueoFullWidth"/>
      <w:lvlText w:val="(%5)"/>
      <w:lvlJc w:val="left"/>
      <w:pPr>
        <w:ind w:left="2434" w:hanging="420"/>
      </w:pPr>
    </w:lvl>
    <w:lvl w:ilvl="5" w:tplc="04090011" w:tentative="1">
      <w:start w:val="1"/>
      <w:numFmt w:val="decimalEnclosedCircle"/>
      <w:lvlText w:val="%6"/>
      <w:lvlJc w:val="left"/>
      <w:pPr>
        <w:ind w:left="2854" w:hanging="420"/>
      </w:pPr>
    </w:lvl>
    <w:lvl w:ilvl="6" w:tplc="0409000F" w:tentative="1">
      <w:start w:val="1"/>
      <w:numFmt w:val="decimal"/>
      <w:lvlText w:val="%7."/>
      <w:lvlJc w:val="left"/>
      <w:pPr>
        <w:ind w:left="3274" w:hanging="420"/>
      </w:pPr>
    </w:lvl>
    <w:lvl w:ilvl="7" w:tplc="04090017" w:tentative="1">
      <w:start w:val="1"/>
      <w:numFmt w:val="aiueoFullWidth"/>
      <w:lvlText w:val="(%8)"/>
      <w:lvlJc w:val="left"/>
      <w:pPr>
        <w:ind w:left="3694" w:hanging="420"/>
      </w:pPr>
    </w:lvl>
    <w:lvl w:ilvl="8" w:tplc="04090011" w:tentative="1">
      <w:start w:val="1"/>
      <w:numFmt w:val="decimalEnclosedCircle"/>
      <w:lvlText w:val="%9"/>
      <w:lvlJc w:val="left"/>
      <w:pPr>
        <w:ind w:left="4114" w:hanging="420"/>
      </w:pPr>
    </w:lvl>
  </w:abstractNum>
  <w:abstractNum w:abstractNumId="4" w15:restartNumberingAfterBreak="0">
    <w:nsid w:val="61B10BB5"/>
    <w:multiLevelType w:val="hybridMultilevel"/>
    <w:tmpl w:val="5A527F7C"/>
    <w:lvl w:ilvl="0" w:tplc="08563896">
      <w:start w:val="1"/>
      <w:numFmt w:val="decimalEnclosedParen"/>
      <w:lvlText w:val="%1"/>
      <w:lvlJc w:val="left"/>
      <w:pPr>
        <w:ind w:left="694" w:hanging="360"/>
      </w:pPr>
      <w:rPr>
        <w:rFonts w:hint="default"/>
      </w:rPr>
    </w:lvl>
    <w:lvl w:ilvl="1" w:tplc="04090017" w:tentative="1">
      <w:start w:val="1"/>
      <w:numFmt w:val="aiueoFullWidth"/>
      <w:lvlText w:val="(%2)"/>
      <w:lvlJc w:val="left"/>
      <w:pPr>
        <w:ind w:left="1174" w:hanging="420"/>
      </w:pPr>
    </w:lvl>
    <w:lvl w:ilvl="2" w:tplc="04090011" w:tentative="1">
      <w:start w:val="1"/>
      <w:numFmt w:val="decimalEnclosedCircle"/>
      <w:lvlText w:val="%3"/>
      <w:lvlJc w:val="left"/>
      <w:pPr>
        <w:ind w:left="1594" w:hanging="420"/>
      </w:pPr>
    </w:lvl>
    <w:lvl w:ilvl="3" w:tplc="0409000F" w:tentative="1">
      <w:start w:val="1"/>
      <w:numFmt w:val="decimal"/>
      <w:lvlText w:val="%4."/>
      <w:lvlJc w:val="left"/>
      <w:pPr>
        <w:ind w:left="2014" w:hanging="420"/>
      </w:pPr>
    </w:lvl>
    <w:lvl w:ilvl="4" w:tplc="04090017" w:tentative="1">
      <w:start w:val="1"/>
      <w:numFmt w:val="aiueoFullWidth"/>
      <w:lvlText w:val="(%5)"/>
      <w:lvlJc w:val="left"/>
      <w:pPr>
        <w:ind w:left="2434" w:hanging="420"/>
      </w:pPr>
    </w:lvl>
    <w:lvl w:ilvl="5" w:tplc="04090011" w:tentative="1">
      <w:start w:val="1"/>
      <w:numFmt w:val="decimalEnclosedCircle"/>
      <w:lvlText w:val="%6"/>
      <w:lvlJc w:val="left"/>
      <w:pPr>
        <w:ind w:left="2854" w:hanging="420"/>
      </w:pPr>
    </w:lvl>
    <w:lvl w:ilvl="6" w:tplc="0409000F" w:tentative="1">
      <w:start w:val="1"/>
      <w:numFmt w:val="decimal"/>
      <w:lvlText w:val="%7."/>
      <w:lvlJc w:val="left"/>
      <w:pPr>
        <w:ind w:left="3274" w:hanging="420"/>
      </w:pPr>
    </w:lvl>
    <w:lvl w:ilvl="7" w:tplc="04090017" w:tentative="1">
      <w:start w:val="1"/>
      <w:numFmt w:val="aiueoFullWidth"/>
      <w:lvlText w:val="(%8)"/>
      <w:lvlJc w:val="left"/>
      <w:pPr>
        <w:ind w:left="3694" w:hanging="420"/>
      </w:pPr>
    </w:lvl>
    <w:lvl w:ilvl="8" w:tplc="04090011" w:tentative="1">
      <w:start w:val="1"/>
      <w:numFmt w:val="decimalEnclosedCircle"/>
      <w:lvlText w:val="%9"/>
      <w:lvlJc w:val="left"/>
      <w:pPr>
        <w:ind w:left="4114" w:hanging="420"/>
      </w:pPr>
    </w:lvl>
  </w:abstractNum>
  <w:abstractNum w:abstractNumId="5" w15:restartNumberingAfterBreak="0">
    <w:nsid w:val="6DE65F24"/>
    <w:multiLevelType w:val="hybridMultilevel"/>
    <w:tmpl w:val="369678D2"/>
    <w:lvl w:ilvl="0" w:tplc="DF78B37C">
      <w:start w:val="10"/>
      <w:numFmt w:val="decimal"/>
      <w:lvlText w:val="第%1条"/>
      <w:lvlJc w:val="left"/>
      <w:pPr>
        <w:tabs>
          <w:tab w:val="num" w:pos="1005"/>
        </w:tabs>
        <w:ind w:left="1005" w:hanging="10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D1E3715"/>
    <w:multiLevelType w:val="hybridMultilevel"/>
    <w:tmpl w:val="CF70B218"/>
    <w:lvl w:ilvl="0" w:tplc="B1EEA6F2">
      <w:start w:val="1"/>
      <w:numFmt w:val="decimalEnclosedParen"/>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abstractNumId w:val="5"/>
  </w:num>
  <w:num w:numId="2">
    <w:abstractNumId w:val="4"/>
  </w:num>
  <w:num w:numId="3">
    <w:abstractNumId w:val="3"/>
  </w:num>
  <w:num w:numId="4">
    <w:abstractNumId w:val="1"/>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1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10F"/>
    <w:rsid w:val="00002796"/>
    <w:rsid w:val="00011626"/>
    <w:rsid w:val="000201BC"/>
    <w:rsid w:val="00025950"/>
    <w:rsid w:val="00025B1B"/>
    <w:rsid w:val="000471AC"/>
    <w:rsid w:val="00076A8E"/>
    <w:rsid w:val="000A34FA"/>
    <w:rsid w:val="000B251C"/>
    <w:rsid w:val="000B65BC"/>
    <w:rsid w:val="000C4BDB"/>
    <w:rsid w:val="000C7F25"/>
    <w:rsid w:val="000F1D02"/>
    <w:rsid w:val="0012185F"/>
    <w:rsid w:val="001275FF"/>
    <w:rsid w:val="001C5A7A"/>
    <w:rsid w:val="001D68E3"/>
    <w:rsid w:val="002071FF"/>
    <w:rsid w:val="00211D2E"/>
    <w:rsid w:val="00220B37"/>
    <w:rsid w:val="0022439B"/>
    <w:rsid w:val="0026553C"/>
    <w:rsid w:val="00273F89"/>
    <w:rsid w:val="0029531F"/>
    <w:rsid w:val="002A66B4"/>
    <w:rsid w:val="002B24D0"/>
    <w:rsid w:val="002D7EDB"/>
    <w:rsid w:val="00320F5E"/>
    <w:rsid w:val="00324506"/>
    <w:rsid w:val="00392848"/>
    <w:rsid w:val="003B0A2C"/>
    <w:rsid w:val="00402F9E"/>
    <w:rsid w:val="00407E81"/>
    <w:rsid w:val="00436ABA"/>
    <w:rsid w:val="004435E4"/>
    <w:rsid w:val="004A29FB"/>
    <w:rsid w:val="004A6EF4"/>
    <w:rsid w:val="004C5FB9"/>
    <w:rsid w:val="004C7A55"/>
    <w:rsid w:val="004D37F9"/>
    <w:rsid w:val="0050098E"/>
    <w:rsid w:val="00516D2E"/>
    <w:rsid w:val="00574853"/>
    <w:rsid w:val="005748A5"/>
    <w:rsid w:val="0057661A"/>
    <w:rsid w:val="00582A27"/>
    <w:rsid w:val="0058310F"/>
    <w:rsid w:val="005956A2"/>
    <w:rsid w:val="005D03A7"/>
    <w:rsid w:val="00610AA9"/>
    <w:rsid w:val="0065134B"/>
    <w:rsid w:val="00651DFD"/>
    <w:rsid w:val="00675DBE"/>
    <w:rsid w:val="006869BC"/>
    <w:rsid w:val="006A509D"/>
    <w:rsid w:val="006D1E10"/>
    <w:rsid w:val="006F65A1"/>
    <w:rsid w:val="007227DA"/>
    <w:rsid w:val="00765106"/>
    <w:rsid w:val="007A066C"/>
    <w:rsid w:val="007B67BD"/>
    <w:rsid w:val="007C77BE"/>
    <w:rsid w:val="007E7E71"/>
    <w:rsid w:val="007F1D43"/>
    <w:rsid w:val="00802D72"/>
    <w:rsid w:val="00833393"/>
    <w:rsid w:val="00864521"/>
    <w:rsid w:val="008E6B65"/>
    <w:rsid w:val="00906610"/>
    <w:rsid w:val="00947164"/>
    <w:rsid w:val="0098406B"/>
    <w:rsid w:val="0099399A"/>
    <w:rsid w:val="009B7D08"/>
    <w:rsid w:val="00A7068C"/>
    <w:rsid w:val="00A812F4"/>
    <w:rsid w:val="00A945DB"/>
    <w:rsid w:val="00AD20CF"/>
    <w:rsid w:val="00B2120C"/>
    <w:rsid w:val="00B23F91"/>
    <w:rsid w:val="00B27552"/>
    <w:rsid w:val="00B345C1"/>
    <w:rsid w:val="00B51B1E"/>
    <w:rsid w:val="00B84B78"/>
    <w:rsid w:val="00B9189C"/>
    <w:rsid w:val="00BC6A85"/>
    <w:rsid w:val="00BD78E6"/>
    <w:rsid w:val="00BE2C5F"/>
    <w:rsid w:val="00BF1F6E"/>
    <w:rsid w:val="00BF6A67"/>
    <w:rsid w:val="00C02658"/>
    <w:rsid w:val="00C069F4"/>
    <w:rsid w:val="00C118F1"/>
    <w:rsid w:val="00C14C9E"/>
    <w:rsid w:val="00C76B22"/>
    <w:rsid w:val="00C861E1"/>
    <w:rsid w:val="00C910C2"/>
    <w:rsid w:val="00CD4EC0"/>
    <w:rsid w:val="00CE36B5"/>
    <w:rsid w:val="00D02B36"/>
    <w:rsid w:val="00D21F9E"/>
    <w:rsid w:val="00D24655"/>
    <w:rsid w:val="00D62DA8"/>
    <w:rsid w:val="00D6432A"/>
    <w:rsid w:val="00DA11ED"/>
    <w:rsid w:val="00DF007E"/>
    <w:rsid w:val="00DF6286"/>
    <w:rsid w:val="00E152D0"/>
    <w:rsid w:val="00E37E87"/>
    <w:rsid w:val="00E621F6"/>
    <w:rsid w:val="00E76633"/>
    <w:rsid w:val="00EF7E14"/>
    <w:rsid w:val="00F00232"/>
    <w:rsid w:val="00F25642"/>
    <w:rsid w:val="00F35B41"/>
    <w:rsid w:val="00F35E3D"/>
    <w:rsid w:val="00F54087"/>
    <w:rsid w:val="00F550C0"/>
    <w:rsid w:val="00F727F2"/>
    <w:rsid w:val="00F77517"/>
    <w:rsid w:val="00F8057F"/>
    <w:rsid w:val="00F87412"/>
    <w:rsid w:val="00FB6DDE"/>
    <w:rsid w:val="00FD4A16"/>
    <w:rsid w:val="00FE3E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0426C74"/>
  <w15:docId w15:val="{19C41F5A-E7D6-4AD0-BBF4-3F89CCBC8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2F4"/>
    <w:pPr>
      <w:widowControl w:val="0"/>
      <w:jc w:val="both"/>
    </w:pPr>
    <w:rPr>
      <w:rFonts w:asciiTheme="majorHAnsi" w:hAnsiTheme="majorHAns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956A2"/>
    <w:rPr>
      <w:rFonts w:ascii="Arial" w:eastAsia="ＭＳ ゴシック" w:hAnsi="Arial"/>
      <w:sz w:val="18"/>
      <w:szCs w:val="18"/>
    </w:rPr>
  </w:style>
  <w:style w:type="paragraph" w:styleId="Web">
    <w:name w:val="Normal (Web)"/>
    <w:basedOn w:val="a"/>
    <w:rsid w:val="00802D72"/>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paragraph" w:styleId="a4">
    <w:name w:val="Note Heading"/>
    <w:basedOn w:val="a"/>
    <w:next w:val="a"/>
    <w:rsid w:val="000471AC"/>
    <w:pPr>
      <w:jc w:val="center"/>
    </w:pPr>
    <w:rPr>
      <w:rFonts w:ascii="ＭＳ Ｐ明朝" w:eastAsia="ＭＳ Ｐ明朝" w:hAnsi="ＭＳ Ｐ明朝" w:cs="ＭＳ ゴシック"/>
      <w:color w:val="000000"/>
      <w:spacing w:val="20"/>
      <w:kern w:val="0"/>
      <w:szCs w:val="21"/>
    </w:rPr>
  </w:style>
  <w:style w:type="paragraph" w:styleId="a5">
    <w:name w:val="Closing"/>
    <w:basedOn w:val="a"/>
    <w:rsid w:val="000471AC"/>
    <w:pPr>
      <w:jc w:val="right"/>
    </w:pPr>
    <w:rPr>
      <w:rFonts w:ascii="ＭＳ Ｐ明朝" w:eastAsia="ＭＳ Ｐ明朝" w:hAnsi="ＭＳ Ｐ明朝" w:cs="ＭＳ ゴシック"/>
      <w:color w:val="000000"/>
      <w:spacing w:val="20"/>
      <w:kern w:val="0"/>
      <w:szCs w:val="21"/>
    </w:rPr>
  </w:style>
  <w:style w:type="paragraph" w:styleId="a6">
    <w:name w:val="List Paragraph"/>
    <w:basedOn w:val="a"/>
    <w:uiPriority w:val="34"/>
    <w:qFormat/>
    <w:rsid w:val="000B65BC"/>
    <w:pPr>
      <w:ind w:leftChars="400" w:left="840"/>
    </w:pPr>
  </w:style>
  <w:style w:type="paragraph" w:styleId="a7">
    <w:name w:val="header"/>
    <w:basedOn w:val="a"/>
    <w:link w:val="a8"/>
    <w:uiPriority w:val="99"/>
    <w:unhideWhenUsed/>
    <w:rsid w:val="002071FF"/>
    <w:pPr>
      <w:tabs>
        <w:tab w:val="center" w:pos="4252"/>
        <w:tab w:val="right" w:pos="8504"/>
      </w:tabs>
      <w:snapToGrid w:val="0"/>
    </w:pPr>
  </w:style>
  <w:style w:type="character" w:customStyle="1" w:styleId="a8">
    <w:name w:val="ヘッダー (文字)"/>
    <w:basedOn w:val="a0"/>
    <w:link w:val="a7"/>
    <w:uiPriority w:val="99"/>
    <w:rsid w:val="002071FF"/>
    <w:rPr>
      <w:kern w:val="2"/>
      <w:sz w:val="21"/>
      <w:szCs w:val="24"/>
    </w:rPr>
  </w:style>
  <w:style w:type="paragraph" w:styleId="a9">
    <w:name w:val="footer"/>
    <w:basedOn w:val="a"/>
    <w:link w:val="aa"/>
    <w:uiPriority w:val="99"/>
    <w:unhideWhenUsed/>
    <w:rsid w:val="002071FF"/>
    <w:pPr>
      <w:tabs>
        <w:tab w:val="center" w:pos="4252"/>
        <w:tab w:val="right" w:pos="8504"/>
      </w:tabs>
      <w:snapToGrid w:val="0"/>
    </w:pPr>
  </w:style>
  <w:style w:type="character" w:customStyle="1" w:styleId="aa">
    <w:name w:val="フッター (文字)"/>
    <w:basedOn w:val="a0"/>
    <w:link w:val="a9"/>
    <w:uiPriority w:val="99"/>
    <w:rsid w:val="002071FF"/>
    <w:rPr>
      <w:kern w:val="2"/>
      <w:sz w:val="21"/>
      <w:szCs w:val="24"/>
    </w:rPr>
  </w:style>
  <w:style w:type="character" w:styleId="ab">
    <w:name w:val="annotation reference"/>
    <w:basedOn w:val="a0"/>
    <w:uiPriority w:val="99"/>
    <w:semiHidden/>
    <w:unhideWhenUsed/>
    <w:rsid w:val="00A945DB"/>
    <w:rPr>
      <w:sz w:val="18"/>
      <w:szCs w:val="18"/>
    </w:rPr>
  </w:style>
  <w:style w:type="paragraph" w:styleId="ac">
    <w:name w:val="annotation text"/>
    <w:basedOn w:val="a"/>
    <w:link w:val="ad"/>
    <w:uiPriority w:val="99"/>
    <w:semiHidden/>
    <w:unhideWhenUsed/>
    <w:rsid w:val="00A945DB"/>
    <w:pPr>
      <w:jc w:val="left"/>
    </w:pPr>
  </w:style>
  <w:style w:type="character" w:customStyle="1" w:styleId="ad">
    <w:name w:val="コメント文字列 (文字)"/>
    <w:basedOn w:val="a0"/>
    <w:link w:val="ac"/>
    <w:uiPriority w:val="99"/>
    <w:semiHidden/>
    <w:rsid w:val="00A945DB"/>
    <w:rPr>
      <w:rFonts w:asciiTheme="majorHAnsi" w:hAnsiTheme="majorHAnsi"/>
      <w:kern w:val="2"/>
      <w:sz w:val="21"/>
      <w:szCs w:val="24"/>
    </w:rPr>
  </w:style>
  <w:style w:type="paragraph" w:styleId="ae">
    <w:name w:val="annotation subject"/>
    <w:basedOn w:val="ac"/>
    <w:next w:val="ac"/>
    <w:link w:val="af"/>
    <w:uiPriority w:val="99"/>
    <w:semiHidden/>
    <w:unhideWhenUsed/>
    <w:rsid w:val="00A945DB"/>
    <w:rPr>
      <w:b/>
      <w:bCs/>
    </w:rPr>
  </w:style>
  <w:style w:type="character" w:customStyle="1" w:styleId="af">
    <w:name w:val="コメント内容 (文字)"/>
    <w:basedOn w:val="ad"/>
    <w:link w:val="ae"/>
    <w:uiPriority w:val="99"/>
    <w:semiHidden/>
    <w:rsid w:val="00A945DB"/>
    <w:rPr>
      <w:rFonts w:asciiTheme="majorHAnsi" w:hAnsiTheme="majorHAnsi"/>
      <w:b/>
      <w:bCs/>
      <w:kern w:val="2"/>
      <w:sz w:val="21"/>
      <w:szCs w:val="24"/>
    </w:rPr>
  </w:style>
  <w:style w:type="paragraph" w:styleId="af0">
    <w:name w:val="Revision"/>
    <w:hidden/>
    <w:uiPriority w:val="99"/>
    <w:semiHidden/>
    <w:rsid w:val="007C77BE"/>
    <w:rPr>
      <w:rFonts w:asciiTheme="majorHAnsi" w:hAnsiTheme="majorHAns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393418">
      <w:bodyDiv w:val="1"/>
      <w:marLeft w:val="0"/>
      <w:marRight w:val="0"/>
      <w:marTop w:val="0"/>
      <w:marBottom w:val="0"/>
      <w:divBdr>
        <w:top w:val="none" w:sz="0" w:space="0" w:color="auto"/>
        <w:left w:val="none" w:sz="0" w:space="0" w:color="auto"/>
        <w:bottom w:val="none" w:sz="0" w:space="0" w:color="auto"/>
        <w:right w:val="none" w:sz="0" w:space="0" w:color="auto"/>
      </w:divBdr>
    </w:div>
    <w:div w:id="186544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E279F-DBE4-45D6-9909-7BF52B7C6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2117</Words>
  <Characters>547</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伊豆市共同企業体取扱要綱</vt:lpstr>
      <vt:lpstr>伊豆市共同企業体取扱要綱</vt:lpstr>
    </vt:vector>
  </TitlesOfParts>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伊豆市共同企業体取扱要綱</dc:title>
  <dc:creator>mo50164</dc:creator>
  <cp:lastModifiedBy>廣瀬 信一</cp:lastModifiedBy>
  <cp:revision>7</cp:revision>
  <cp:lastPrinted>2021-12-22T00:42:00Z</cp:lastPrinted>
  <dcterms:created xsi:type="dcterms:W3CDTF">2021-12-22T04:40:00Z</dcterms:created>
  <dcterms:modified xsi:type="dcterms:W3CDTF">2021-12-24T01:48:00Z</dcterms:modified>
</cp:coreProperties>
</file>